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82" w:rsidRPr="00337A1C" w:rsidRDefault="00C36A82" w:rsidP="00C36A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A82" w:rsidRPr="00337A1C" w:rsidRDefault="00C36A82" w:rsidP="00C36A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A82" w:rsidRPr="00337A1C" w:rsidRDefault="00C36A82" w:rsidP="00C36A8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A82" w:rsidRPr="00337A1C" w:rsidRDefault="00C36A82" w:rsidP="00C36A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A82" w:rsidRPr="00743911" w:rsidRDefault="00C36A82" w:rsidP="00C36A8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36A82" w:rsidRPr="00743911" w:rsidRDefault="00C36A82" w:rsidP="00C36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39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Отчет </w:t>
      </w:r>
    </w:p>
    <w:p w:rsidR="00C36A82" w:rsidRPr="00743911" w:rsidRDefault="00C36A82" w:rsidP="00C36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39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 результатах самообследования </w:t>
      </w:r>
    </w:p>
    <w:p w:rsidR="00C36A82" w:rsidRPr="00743911" w:rsidRDefault="00C36A82" w:rsidP="00C36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39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</w:t>
      </w:r>
    </w:p>
    <w:p w:rsidR="00C36A82" w:rsidRPr="00743911" w:rsidRDefault="00C36A82" w:rsidP="00C36A8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39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бюджетного учреждения </w:t>
      </w:r>
    </w:p>
    <w:p w:rsidR="00C36A82" w:rsidRPr="00743911" w:rsidRDefault="00C36A82" w:rsidP="00C36A8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39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дополнительного образования </w:t>
      </w:r>
    </w:p>
    <w:p w:rsidR="00C36A82" w:rsidRPr="00743911" w:rsidRDefault="00C36A82" w:rsidP="00C36A8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39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«Ижморская детско-юношеская спортивная школа» </w:t>
      </w:r>
    </w:p>
    <w:p w:rsidR="00C36A82" w:rsidRPr="00743911" w:rsidRDefault="004356F3" w:rsidP="00C36A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 2021 - 2022</w:t>
      </w:r>
      <w:r w:rsidR="00C36A82" w:rsidRPr="007439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</w:p>
    <w:p w:rsidR="00337A1C" w:rsidRPr="00743911" w:rsidRDefault="00337A1C" w:rsidP="00C36A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37A1C" w:rsidRPr="00743911" w:rsidRDefault="00337A1C" w:rsidP="00C36A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37A1C" w:rsidRDefault="00337A1C" w:rsidP="00C36A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A1C" w:rsidRDefault="00337A1C" w:rsidP="00C36A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A1C" w:rsidRDefault="00337A1C" w:rsidP="00C36A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A1C" w:rsidRDefault="00337A1C" w:rsidP="00C36A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A1C" w:rsidRDefault="00337A1C" w:rsidP="00C36A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A1C" w:rsidRDefault="00337A1C" w:rsidP="00C36A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A1C" w:rsidRPr="00337A1C" w:rsidRDefault="00337A1C" w:rsidP="00C36A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A82" w:rsidRPr="00337A1C" w:rsidRDefault="00C36A82" w:rsidP="00C36A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A82" w:rsidRPr="00337A1C" w:rsidRDefault="00C36A82" w:rsidP="00C36A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A82" w:rsidRPr="00337A1C" w:rsidRDefault="00C36A82" w:rsidP="00C36A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A82" w:rsidRPr="00337A1C" w:rsidRDefault="00C36A82" w:rsidP="00C36A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A82" w:rsidRPr="00337A1C" w:rsidRDefault="00C36A82" w:rsidP="00C36A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1266" w:rsidRPr="00743911" w:rsidRDefault="00F91266" w:rsidP="00394FAA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A82" w:rsidRPr="00743911" w:rsidRDefault="00C36A82" w:rsidP="00C36A8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МБУ ДО «Ижморская ДЮСШ» </w:t>
      </w:r>
      <w:r w:rsidR="00DD7606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специализируется по восьми</w:t>
      </w: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видам спорта –</w:t>
      </w:r>
      <w:r w:rsidR="00DD7606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баскетбол,</w:t>
      </w: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волейбол, </w:t>
      </w:r>
      <w:r w:rsidR="000C14A4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офп </w:t>
      </w:r>
      <w:r w:rsidR="00DF13FB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14A4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F13FB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с элементами спортивных игр)</w:t>
      </w: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A1C87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мини-</w:t>
      </w: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футбол,</w:t>
      </w:r>
      <w:r w:rsidRPr="00394FAA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A1C87" w:rsidRPr="00394F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спортивная а</w:t>
      </w:r>
      <w:r w:rsidR="00DF44E8" w:rsidRPr="00394F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кробатика</w:t>
      </w:r>
      <w:r w:rsidRPr="00394F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лыжные гонки</w:t>
      </w:r>
      <w:r w:rsidR="00DD7606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каратэ</w:t>
      </w:r>
      <w:r w:rsidR="001C2C54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, пауэрлифтинг</w:t>
      </w: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Школа призвана осуществлять учебно-тренировочную и воспитател</w:t>
      </w:r>
      <w:r w:rsidR="000C14A4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ьную работу с </w:t>
      </w:r>
      <w:proofErr w:type="gramStart"/>
      <w:r w:rsidR="000C14A4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0C14A4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обеспечивая</w:t>
      </w: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подготовку в определенном виде спорта.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Целью спортивно - образовательной деятельности МБУ ДО «</w:t>
      </w: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Ижморская</w:t>
      </w:r>
      <w:r w:rsidRPr="00394F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ДЮСШ» </w:t>
      </w: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реализация образовательных</w:t>
      </w:r>
      <w:r w:rsidR="001C2C54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общеразвивающих</w:t>
      </w: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 д</w:t>
      </w:r>
      <w:r w:rsidR="000C14A4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ополнительного образования</w:t>
      </w: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Данная  цель определила следующие</w:t>
      </w:r>
      <w:r w:rsidRPr="00394F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задачи:</w:t>
      </w:r>
    </w:p>
    <w:p w:rsidR="00C36A82" w:rsidRPr="00394FAA" w:rsidRDefault="00C36A82" w:rsidP="00C36A8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ма</w:t>
      </w:r>
      <w:r w:rsidR="000C14A4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ксимально возможного числа детей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подростков, </w:t>
      </w:r>
      <w:r w:rsidR="000C14A4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по тексту </w:t>
      </w:r>
      <w:r w:rsidR="000C14A4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обучающиеся)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систематическим занятиям спортом;</w:t>
      </w:r>
      <w:proofErr w:type="gramEnd"/>
    </w:p>
    <w:p w:rsidR="00C36A82" w:rsidRPr="00394FAA" w:rsidRDefault="00C36A82" w:rsidP="00C36A8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жизни;</w:t>
      </w:r>
    </w:p>
    <w:p w:rsidR="00C36A82" w:rsidRPr="00394FAA" w:rsidRDefault="00C36A82" w:rsidP="00C36A8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физических, морально – этических и волевых качеств обучающихся;</w:t>
      </w:r>
    </w:p>
    <w:p w:rsidR="00C36A82" w:rsidRPr="00394FAA" w:rsidRDefault="00C36A82" w:rsidP="00C36A8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физического развития;</w:t>
      </w:r>
    </w:p>
    <w:p w:rsidR="00C36A82" w:rsidRPr="00394FAA" w:rsidRDefault="00C36A82" w:rsidP="00C36A8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</w:t>
      </w:r>
      <w:r w:rsidR="000C14A4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вня общефизической 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подготовки;</w:t>
      </w:r>
    </w:p>
    <w:p w:rsidR="00C36A82" w:rsidRPr="00394FAA" w:rsidRDefault="00C36A82" w:rsidP="00C36A8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должных норм в избранном виде спорта, исходя из индивидуальных особенностей обучающихся;</w:t>
      </w:r>
    </w:p>
    <w:p w:rsidR="00C36A82" w:rsidRPr="00394FAA" w:rsidRDefault="00C36A82" w:rsidP="00C36A8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самоопределение </w:t>
      </w:r>
      <w:proofErr w:type="gramStart"/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содержании работы МБУ ДО «Ижморская ДЮСШ» необходимо выделить </w:t>
      </w:r>
      <w:r w:rsidRPr="0039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 компонент</w:t>
      </w:r>
      <w:r w:rsidR="00353444" w:rsidRPr="0039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</w:p>
    <w:p w:rsidR="00C36A82" w:rsidRPr="00394FAA" w:rsidRDefault="00353444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Pr="0039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36A82" w:rsidRPr="0039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оспитательный</w:t>
      </w:r>
      <w:proofErr w:type="gramEnd"/>
      <w:r w:rsidR="00C36A8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обусловлен социально-педагогической направленностью. Он основывается на таких элементах, как позитивные мировозренческие взгляды по нравственным, этическим и другим проблемам; формирование гражд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анско-патриотического сознания;</w:t>
      </w:r>
      <w:r w:rsidR="00C36A8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36A82" w:rsidRPr="00394FAA" w:rsidRDefault="00353444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="00C36A82" w:rsidRPr="0039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изкультурно-оздоровительный и спортивный, </w:t>
      </w:r>
      <w:r w:rsidR="00C36A8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через формирование потребности в постоянном физическом совершенствова</w:t>
      </w:r>
      <w:r w:rsidR="00DD7606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стремлении достичь высоких</w:t>
      </w:r>
      <w:r w:rsidR="00C36A8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ориентации на здоровый образ жизни.</w:t>
      </w:r>
      <w:proofErr w:type="gramEnd"/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Данный отчет о результатах самообследования составлен по результатам проведенного всестороннего анализа деятельности работы за </w:t>
      </w:r>
      <w:r w:rsidR="00353444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2021-2022</w:t>
      </w: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 и нацелен на улучшение качества предоставления образовательных услуг в системе дополнительного образования  </w:t>
      </w:r>
      <w:r w:rsidR="001A3470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Ижморского муниципального округа. В нем с</w:t>
      </w: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корректированы общие требования по составлению учебного плана, составления рабочих программ тренеров - преподавателей, системы  контроля, методического и психологического сопровождения образовательного процесса.</w:t>
      </w:r>
    </w:p>
    <w:p w:rsidR="00C36A82" w:rsidRPr="00394FAA" w:rsidRDefault="001C2C54" w:rsidP="00C36A8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Реализация образовательных программ</w:t>
      </w:r>
      <w:r w:rsidR="00C36A82"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по культивируемым видам спорта </w:t>
      </w:r>
      <w:r w:rsidR="00C36A82"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педагогическим составом, который  состоит из </w:t>
      </w:r>
      <w:r w:rsidR="002168E8"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36A82"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5EF3"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тренер</w:t>
      </w:r>
      <w:r w:rsidR="00DF44E8"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ов-преподавателей</w:t>
      </w:r>
      <w:r w:rsidR="00241ECA"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рабо</w:t>
      </w:r>
      <w:r w:rsidR="001A3470"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тающих на постоянной основе и 6 </w:t>
      </w:r>
      <w:r w:rsidR="00241ECA"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тренеров-преподавателей работающих по совместительству</w:t>
      </w:r>
      <w:r w:rsidR="00C36A82"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Качественный состав тренерско-преподавательского состава характеризуется следующим образом: тренеры-преподаватели, имеющие высшу</w:t>
      </w:r>
      <w:r w:rsidR="00EF32F6"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ю квалифи</w:t>
      </w:r>
      <w:r w:rsidR="00353444"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кационную категорию  8 </w:t>
      </w:r>
      <w:r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353444"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первую 3</w:t>
      </w:r>
      <w:r w:rsidR="00C36A82"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4E691F"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36A82"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без кате</w:t>
      </w:r>
      <w:r w:rsidR="00353444"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гории  3</w:t>
      </w:r>
      <w:r w:rsidR="00C36A82"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4E691F"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36A82" w:rsidRPr="00394F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Главным управлением ГУ МВД РФ по Кемеровской области учреждению выда</w:t>
      </w:r>
      <w:r w:rsidR="001A3470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ны справки о том, все педагоги и обслуживающий персонал МБУ ДО «Ижморская ДЮСШ» не имею</w:t>
      </w: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т судимости и фактов уголовного преследования на территории Российской Федерации.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Каждый сотрудник ДЮСШ зарегистрирован в налоговом органе ФНС России. </w:t>
      </w:r>
    </w:p>
    <w:p w:rsidR="00F91266" w:rsidRPr="00394FAA" w:rsidRDefault="00F91266" w:rsidP="00DE71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1266" w:rsidRPr="00394FAA" w:rsidRDefault="00F91266" w:rsidP="00C36A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6A82" w:rsidRPr="00394FAA" w:rsidRDefault="00C36A82" w:rsidP="00C36A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ДЕЯТЕЛЬНОСТИ</w:t>
      </w:r>
    </w:p>
    <w:p w:rsidR="00C36A82" w:rsidRPr="00394FAA" w:rsidRDefault="00C36A82" w:rsidP="00C36A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b/>
          <w:sz w:val="28"/>
          <w:szCs w:val="28"/>
        </w:rPr>
        <w:t xml:space="preserve">МБУ ДО «Ижморская ДЮСШ» </w:t>
      </w:r>
    </w:p>
    <w:p w:rsidR="00C36A82" w:rsidRPr="00394FAA" w:rsidRDefault="00C36A82" w:rsidP="00C36A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36A82" w:rsidRPr="00394FAA" w:rsidRDefault="00C36A82" w:rsidP="00C36A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Нормативно-правовая деятельность</w:t>
      </w:r>
    </w:p>
    <w:p w:rsidR="00C36A82" w:rsidRPr="00394FAA" w:rsidRDefault="00C36A82" w:rsidP="00C36A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668"/>
      </w:tblGrid>
      <w:tr w:rsidR="00C36A82" w:rsidRPr="00394FAA" w:rsidTr="00C36A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2" w:rsidRPr="00394FAA" w:rsidRDefault="00C36A82" w:rsidP="00C36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2" w:rsidRPr="00394FAA" w:rsidRDefault="00C36A82" w:rsidP="00C36A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«Детско-юношеская спортивная школа»  </w:t>
            </w:r>
          </w:p>
        </w:tc>
      </w:tr>
      <w:tr w:rsidR="00C36A82" w:rsidRPr="00394FAA" w:rsidTr="00C36A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2" w:rsidRPr="00394FAA" w:rsidRDefault="00C36A82" w:rsidP="00C36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2" w:rsidRPr="00394FAA" w:rsidRDefault="00C36A82" w:rsidP="004E691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Россия, 652 120, Кемеровская область</w:t>
            </w:r>
            <w:r w:rsidR="004E691F" w:rsidRPr="00394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-Кузбасс</w:t>
            </w:r>
            <w:r w:rsidRPr="00394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Ижморский</w:t>
            </w:r>
            <w:r w:rsidR="004E691F" w:rsidRPr="00394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муниципальный округ</w:t>
            </w:r>
            <w:r w:rsidRPr="00394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пгт. Ижморский, ул. Стадионная 14. </w:t>
            </w:r>
          </w:p>
        </w:tc>
      </w:tr>
      <w:tr w:rsidR="00C36A82" w:rsidRPr="00394FAA" w:rsidTr="00C36A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2" w:rsidRPr="00394FAA" w:rsidRDefault="00C36A82" w:rsidP="00C36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2" w:rsidRPr="00394FAA" w:rsidRDefault="00C36A82" w:rsidP="00D56CB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Россия, 652 120, Кемеровская область</w:t>
            </w:r>
            <w:r w:rsidR="004E691F" w:rsidRPr="00394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-Кузбасс</w:t>
            </w:r>
            <w:r w:rsidRPr="00394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Ижморский</w:t>
            </w:r>
            <w:r w:rsidR="00D56CB1" w:rsidRPr="00394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муниципальный округ</w:t>
            </w:r>
            <w:r w:rsidRPr="00394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пгт. Ижморский, ул. Стадионная 14.</w:t>
            </w:r>
          </w:p>
        </w:tc>
      </w:tr>
      <w:tr w:rsidR="00C36A82" w:rsidRPr="00394FAA" w:rsidTr="00C36A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2" w:rsidRPr="00394FAA" w:rsidRDefault="00C36A82" w:rsidP="00C36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2" w:rsidRPr="00394FAA" w:rsidRDefault="00C36A82" w:rsidP="00C36A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Серия</w:t>
            </w:r>
            <w:proofErr w:type="gramStart"/>
            <w:r w:rsidRPr="00394F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394F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 0002961 Регистрационный № 13177 от 30 октября 2012 г. Лицензия действительна бессрочно</w:t>
            </w:r>
          </w:p>
        </w:tc>
      </w:tr>
      <w:tr w:rsidR="00C36A82" w:rsidRPr="00394FAA" w:rsidTr="00C36A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2" w:rsidRPr="00394FAA" w:rsidRDefault="00C36A82" w:rsidP="00C36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2" w:rsidRPr="00394FAA" w:rsidRDefault="00C36A82" w:rsidP="00C36A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(8 38459) 2-19-97</w:t>
            </w:r>
          </w:p>
        </w:tc>
      </w:tr>
      <w:tr w:rsidR="00C36A82" w:rsidRPr="00394FAA" w:rsidTr="00C36A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2" w:rsidRPr="00394FAA" w:rsidRDefault="00C36A82" w:rsidP="00C36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открытия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2" w:rsidRPr="00394FAA" w:rsidRDefault="00C36A82" w:rsidP="00C36A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1982 год</w:t>
            </w:r>
          </w:p>
        </w:tc>
      </w:tr>
      <w:tr w:rsidR="00C36A82" w:rsidRPr="00394FAA" w:rsidTr="00C36A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2" w:rsidRPr="00394FAA" w:rsidRDefault="00C36A82" w:rsidP="00C36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Направление подготовки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2" w:rsidRPr="00394FAA" w:rsidRDefault="00C36A82" w:rsidP="00C36A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Физкультурно-спортивная</w:t>
            </w:r>
          </w:p>
        </w:tc>
      </w:tr>
      <w:tr w:rsidR="00C36A82" w:rsidRPr="00394FAA" w:rsidTr="00C36A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2" w:rsidRPr="00394FAA" w:rsidRDefault="00C36A82" w:rsidP="00C36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Комплектование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2" w:rsidRPr="006E64B9" w:rsidRDefault="00C36A82" w:rsidP="00C36A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64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</w:t>
            </w:r>
            <w:r w:rsidR="002168E8" w:rsidRPr="006E64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чество групп – </w:t>
            </w:r>
            <w:r w:rsidR="006E64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C36A82" w:rsidRPr="00394FAA" w:rsidRDefault="001A1C87" w:rsidP="00394FA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  <w:r w:rsidRPr="006E64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учащихся – </w:t>
            </w:r>
            <w:r w:rsidR="00394FAA" w:rsidRPr="006E64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</w:tr>
      <w:tr w:rsidR="00C36A82" w:rsidRPr="00394FAA" w:rsidTr="00C36A82">
        <w:trPr>
          <w:trHeight w:val="6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2" w:rsidRPr="00394FAA" w:rsidRDefault="00C36A82" w:rsidP="00C36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 интернет-сайта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2" w:rsidRPr="00394FAA" w:rsidRDefault="00EA507F" w:rsidP="00C36A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C36A82" w:rsidRPr="00394FA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</w:t>
              </w:r>
              <w:proofErr w:type="spellStart"/>
              <w:r w:rsidR="00C36A82" w:rsidRPr="00394FA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GB" w:eastAsia="ru-RU"/>
                </w:rPr>
                <w:t>izm</w:t>
              </w:r>
              <w:proofErr w:type="spellEnd"/>
              <w:r w:rsidR="00C36A82" w:rsidRPr="00394FA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proofErr w:type="spellStart"/>
              <w:r w:rsidR="00C36A82" w:rsidRPr="00394FA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dyssh</w:t>
              </w:r>
              <w:proofErr w:type="spellEnd"/>
              <w:r w:rsidR="00C36A82" w:rsidRPr="00394FA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C36A82" w:rsidRPr="00394FA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ucoz</w:t>
              </w:r>
              <w:proofErr w:type="spellEnd"/>
              <w:r w:rsidR="00C36A82" w:rsidRPr="00394FA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C36A82" w:rsidRPr="00394FAA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C36A82" w:rsidRPr="00394FAA" w:rsidTr="00C36A82">
        <w:trPr>
          <w:trHeight w:val="4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2" w:rsidRPr="00394FAA" w:rsidRDefault="00C36A82" w:rsidP="00C36A82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2" w:rsidRPr="00394FAA" w:rsidRDefault="00C36A82" w:rsidP="00C36A8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izhmorscky</w:t>
            </w:r>
            <w:proofErr w:type="gramEnd"/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hyperlink r:id="rId7" w:history="1">
              <w:r w:rsidRPr="00394FA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dyussh@yandex.ru</w:t>
              </w:r>
            </w:hyperlink>
          </w:p>
        </w:tc>
      </w:tr>
      <w:tr w:rsidR="00C36A82" w:rsidRPr="00394FAA" w:rsidTr="00C36A82">
        <w:trPr>
          <w:trHeight w:val="4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2" w:rsidRPr="00394FAA" w:rsidRDefault="00C36A82" w:rsidP="00C36A82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82" w:rsidRPr="00394FAA" w:rsidRDefault="00C36A82" w:rsidP="00C36A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Смороков Аркадий Николаевич</w:t>
            </w:r>
          </w:p>
        </w:tc>
      </w:tr>
    </w:tbl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6A82" w:rsidRPr="00394FAA" w:rsidRDefault="00C36A82" w:rsidP="00C36A82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>В части организации образовательного процесса спортивная школа руководствуется законодательством в сфере образования. Нормативными основаниями являются:</w:t>
      </w:r>
    </w:p>
    <w:p w:rsidR="00C36A82" w:rsidRPr="00394FAA" w:rsidRDefault="00C36A82" w:rsidP="00C36A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Федерации»;</w:t>
      </w:r>
    </w:p>
    <w:p w:rsidR="00C36A82" w:rsidRPr="00394FAA" w:rsidRDefault="00C36A82" w:rsidP="00C36A82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Федеральный закон № 329-ФЗ «О физической культуре и спорте в Российской Федерации» от 4 декабря </w:t>
      </w:r>
      <w:smartTag w:uri="urn:schemas-microsoft-com:office:smarttags" w:element="metricconverter">
        <w:smartTagPr>
          <w:attr w:name="ProductID" w:val="2007 г"/>
        </w:smartTagPr>
        <w:r w:rsidRPr="00394FA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2007 г</w:t>
        </w:r>
      </w:smartTag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C36A82" w:rsidRPr="00394FAA" w:rsidRDefault="00C36A82" w:rsidP="009617AB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 (Постановление Правительства РФ от</w:t>
      </w:r>
      <w:r w:rsidR="00CD662B" w:rsidRPr="00394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28.09.2020 № 28</w:t>
      </w:r>
      <w:r w:rsidRPr="00394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введение в действие санитарно-эпидемиологических правил и нормативов СанПиН 2.4.</w:t>
      </w:r>
      <w:r w:rsidR="00CD662B" w:rsidRPr="00394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3648-20)</w:t>
      </w:r>
    </w:p>
    <w:p w:rsidR="00C36A82" w:rsidRPr="00394FAA" w:rsidRDefault="00C36A82" w:rsidP="00C36A82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  МБУ ДО «Ижморская ДЮСШ»</w:t>
      </w:r>
      <w:proofErr w:type="gramStart"/>
      <w:r w:rsidRPr="00394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  <w:r w:rsidRPr="00394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643B6" w:rsidRPr="00394FAA" w:rsidRDefault="00C36A82" w:rsidP="00C36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Лицензия на право ведения образовательной деятельности: серия </w:t>
      </w:r>
      <w:r w:rsidR="005643B6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42 ЛО</w:t>
      </w:r>
      <w:proofErr w:type="gramStart"/>
      <w:r w:rsidR="005643B6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C36A82" w:rsidRPr="00394FAA" w:rsidRDefault="005643B6" w:rsidP="00C36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0002680</w:t>
      </w:r>
      <w:r w:rsidR="00C36A8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номер 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15638</w:t>
      </w:r>
      <w:r w:rsidR="00C36A8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28.12.2015</w:t>
      </w:r>
      <w:r w:rsidR="00C36A8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  <w:proofErr w:type="gramStart"/>
      <w:r w:rsidR="00C36A8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</w:t>
      </w:r>
      <w:proofErr w:type="gramEnd"/>
      <w:r w:rsidR="00C36A8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службой по надзору и контролю в сфере образования Кемеровской области, срок действия – бессрочно.</w:t>
      </w:r>
    </w:p>
    <w:p w:rsidR="00D56CB1" w:rsidRPr="00394FAA" w:rsidRDefault="00C36A82" w:rsidP="00C36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«Ижморская детско-юношеская спортивная школа»   является учреждением дополнительного образования</w:t>
      </w:r>
    </w:p>
    <w:p w:rsidR="00D56CB1" w:rsidRPr="00394FAA" w:rsidRDefault="00C36A82" w:rsidP="00C36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Вид деятельности: физкультурно-спортивная деятельность. </w:t>
      </w:r>
    </w:p>
    <w:p w:rsidR="00C36A82" w:rsidRPr="00394FAA" w:rsidRDefault="00C36A82" w:rsidP="00C36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Учредитель: Ижморский муниципальный </w:t>
      </w:r>
      <w:r w:rsidR="00D56CB1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A82" w:rsidRPr="00394FAA" w:rsidRDefault="00C36A82" w:rsidP="00C36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Организационно-правовая форма: муниципальное учреждение.</w:t>
      </w:r>
    </w:p>
    <w:p w:rsidR="00C36A82" w:rsidRPr="00394FAA" w:rsidRDefault="001A1C87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«Ижморская ДЮСШ» </w:t>
      </w:r>
      <w:r w:rsidR="00C36A8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юридическим лицом и имеет статус муниципального бюджетного учреждения.</w:t>
      </w:r>
    </w:p>
    <w:p w:rsidR="00C36A82" w:rsidRPr="00394FAA" w:rsidRDefault="00C36A82" w:rsidP="00C36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Устав: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утверждения  - 16 октября 2015 г, </w:t>
      </w: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регистрации</w:t>
      </w:r>
      <w:r w:rsidRPr="00394F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– 2.12.2015 г., регистрационный номер- 2154246046755 , реквизиты изменений и дополнений к уставу: 25 мая 2016 г., регистрационный номер 2164205312764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нормативно-правовая документация: Устав, локальные акты, должностные инструкции. В учреждении заключен коллективный договор.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«Ижморская ДЮСШ»  осуществляет свою деятельность  в соответствии со </w:t>
      </w:r>
      <w:proofErr w:type="gramStart"/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</w:t>
      </w:r>
      <w:proofErr w:type="gramEnd"/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нормативно-правовым обеспечением:  </w:t>
      </w:r>
    </w:p>
    <w:p w:rsidR="00C36A82" w:rsidRPr="00394FAA" w:rsidRDefault="009617AB" w:rsidP="00C36A8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на </w:t>
      </w:r>
      <w:proofErr w:type="gramStart"/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="00C36A8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деятельности;</w:t>
      </w:r>
    </w:p>
    <w:p w:rsidR="00C36A82" w:rsidRPr="00394FAA" w:rsidRDefault="00C36A82" w:rsidP="00C36A8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постановке на учет в налоговом органе, ОГРН;</w:t>
      </w:r>
    </w:p>
    <w:p w:rsidR="00C36A82" w:rsidRPr="00394FAA" w:rsidRDefault="00C36A82" w:rsidP="00C36A8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регистрации;</w:t>
      </w:r>
    </w:p>
    <w:p w:rsidR="00C36A82" w:rsidRPr="00394FAA" w:rsidRDefault="00C36A82" w:rsidP="00C36A8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внесении записи в ЕГРЮЛ;</w:t>
      </w:r>
    </w:p>
    <w:p w:rsidR="00C36A82" w:rsidRPr="00394FAA" w:rsidRDefault="00C36A82" w:rsidP="00C36A8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на оперативное управление;</w:t>
      </w:r>
    </w:p>
    <w:p w:rsidR="00C36A82" w:rsidRPr="00394FAA" w:rsidRDefault="00C36A82" w:rsidP="00C36A8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 сотрудников и обучающихся;</w:t>
      </w:r>
    </w:p>
    <w:p w:rsidR="00C36A82" w:rsidRPr="00394FAA" w:rsidRDefault="005643B6" w:rsidP="005643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</w:t>
      </w:r>
      <w:r w:rsidR="00C36A8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план;</w:t>
      </w:r>
    </w:p>
    <w:p w:rsidR="00C36A82" w:rsidRPr="00394FAA" w:rsidRDefault="00C36A82" w:rsidP="005643B6">
      <w:pPr>
        <w:pStyle w:val="a7"/>
        <w:widowControl w:val="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FAA">
        <w:rPr>
          <w:rFonts w:ascii="Times New Roman" w:hAnsi="Times New Roman"/>
          <w:sz w:val="28"/>
          <w:szCs w:val="28"/>
        </w:rPr>
        <w:t>Образовательные программы;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контрольных нормативов проводится в группах в соответствии с  учебным планом.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ДО «Ижморская ДЮСШ» самостоятельно разрабатывает программу своей деятельности, с учетом запросов детей, потребностей семьи, образовательных учреждений.</w:t>
      </w:r>
    </w:p>
    <w:p w:rsidR="001A1C87" w:rsidRPr="00394FAA" w:rsidRDefault="001A1C87" w:rsidP="001A1C8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A82" w:rsidRPr="00394FAA" w:rsidRDefault="001A1C87" w:rsidP="001A1C8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36A82" w:rsidRPr="0039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зданиях и помещениях для ведения образовательной деятельности и ресурсном обеспечении образовательного процесса.</w:t>
      </w:r>
    </w:p>
    <w:p w:rsidR="00C36A82" w:rsidRPr="00394FAA" w:rsidRDefault="00C36A82" w:rsidP="00C36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Форма владения зданиями и помещениями, реквизиты соответствующих документов: Оперативное управление – Распоряжение № 67 от 11.02.2011 г., </w:t>
      </w:r>
    </w:p>
    <w:p w:rsidR="00C36A82" w:rsidRPr="00394FAA" w:rsidRDefault="00C36A82" w:rsidP="00C36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Общая площадь используемых зданий и помещений: </w:t>
      </w:r>
      <w:smartTag w:uri="urn:schemas-microsoft-com:office:smarttags" w:element="metricconverter">
        <w:smartTagPr>
          <w:attr w:name="ProductID" w:val="405,0 кв. м"/>
        </w:smartTagPr>
        <w:r w:rsidRPr="00394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405,0 кв. м</w:t>
        </w:r>
      </w:smartTag>
    </w:p>
    <w:p w:rsidR="00C36A82" w:rsidRPr="00394FAA" w:rsidRDefault="00C36A82" w:rsidP="00C36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Заключение Федеральной службы по надзору в сфере защиты прав потребителей и благополучия человека на используемые здания и помещения: № 64.07.01.000.М.0000 140. 09.10  от 03.09.2010 г.</w:t>
      </w:r>
    </w:p>
    <w:p w:rsidR="00C36A82" w:rsidRPr="00394FAA" w:rsidRDefault="00C36A82" w:rsidP="00C36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Заключение</w:t>
      </w:r>
      <w:r w:rsidR="005643B6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№26 о соответствии объекта</w:t>
      </w:r>
      <w:r w:rsidR="00C15EF3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обязательным требованиям пожарной безопасности от 08.02.2017 г. 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C15EF3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надзорной деятельности и профилактической работы Отдел Надзорной  Деятельности и Профилактической работы  г. </w:t>
      </w:r>
      <w:proofErr w:type="gramStart"/>
      <w:r w:rsidR="00C15EF3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Анжеро- Судженска</w:t>
      </w:r>
      <w:proofErr w:type="gramEnd"/>
      <w:r w:rsidR="00C15EF3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Яйского и Ижморского районов</w:t>
      </w:r>
    </w:p>
    <w:p w:rsidR="00C36A82" w:rsidRPr="00394FAA" w:rsidRDefault="00C36A82" w:rsidP="00C36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Оснащение учебных и специализированных помещений, используемых для реализации образовательных программ.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5"/>
        <w:gridCol w:w="2609"/>
      </w:tblGrid>
      <w:tr w:rsidR="00C36A82" w:rsidRPr="00394FAA" w:rsidTr="00C36A82">
        <w:trPr>
          <w:trHeight w:val="282"/>
        </w:trPr>
        <w:tc>
          <w:tcPr>
            <w:tcW w:w="7435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зданий и сооружений                                               (</w:t>
            </w:r>
            <w:proofErr w:type="gramStart"/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gramEnd"/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260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6A82" w:rsidRPr="00394FAA" w:rsidTr="00C36A82">
        <w:trPr>
          <w:trHeight w:val="345"/>
        </w:trPr>
        <w:tc>
          <w:tcPr>
            <w:tcW w:w="7435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всех помещений                                      (м</w:t>
            </w:r>
            <w:proofErr w:type="gramStart"/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2609" w:type="dxa"/>
            <w:shd w:val="clear" w:color="auto" w:fill="auto"/>
          </w:tcPr>
          <w:p w:rsidR="00C36A82" w:rsidRPr="00394FAA" w:rsidRDefault="0005487E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726,6</w:t>
            </w:r>
          </w:p>
        </w:tc>
      </w:tr>
      <w:tr w:rsidR="00C36A82" w:rsidRPr="00394FAA" w:rsidTr="00C36A82">
        <w:trPr>
          <w:trHeight w:val="535"/>
        </w:trPr>
        <w:tc>
          <w:tcPr>
            <w:tcW w:w="7435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классных комнат (включая учебные кабинеты и лаборатории)                                                                        (</w:t>
            </w:r>
            <w:proofErr w:type="gramStart"/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gramEnd"/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260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36A82" w:rsidRPr="00394FAA" w:rsidTr="00C36A82">
        <w:trPr>
          <w:trHeight w:val="238"/>
        </w:trPr>
        <w:tc>
          <w:tcPr>
            <w:tcW w:w="7435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площадь                                                                          (м</w:t>
            </w:r>
            <w:proofErr w:type="gramStart"/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2609" w:type="dxa"/>
            <w:shd w:val="clear" w:color="auto" w:fill="auto"/>
          </w:tcPr>
          <w:p w:rsidR="00C36A82" w:rsidRPr="00394FAA" w:rsidRDefault="0005487E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596,2</w:t>
            </w:r>
          </w:p>
        </w:tc>
      </w:tr>
      <w:tr w:rsidR="00C36A82" w:rsidRPr="00394FAA" w:rsidTr="00C36A82">
        <w:trPr>
          <w:trHeight w:val="261"/>
        </w:trPr>
        <w:tc>
          <w:tcPr>
            <w:tcW w:w="7435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ли учреждение физкультурный зал:</w:t>
            </w:r>
          </w:p>
        </w:tc>
        <w:tc>
          <w:tcPr>
            <w:tcW w:w="260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C36A82" w:rsidRPr="00394FAA" w:rsidRDefault="00C36A82" w:rsidP="00C36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A82" w:rsidRPr="00394FAA" w:rsidRDefault="00C36A82" w:rsidP="00C36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состояние. 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5"/>
        <w:gridCol w:w="2609"/>
      </w:tblGrid>
      <w:tr w:rsidR="00C36A82" w:rsidRPr="00394FAA" w:rsidTr="00C36A82">
        <w:trPr>
          <w:trHeight w:val="302"/>
        </w:trPr>
        <w:tc>
          <w:tcPr>
            <w:tcW w:w="7435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 ли капитального ремонта:</w:t>
            </w:r>
          </w:p>
        </w:tc>
        <w:tc>
          <w:tcPr>
            <w:tcW w:w="260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36A82" w:rsidRPr="00394FAA" w:rsidTr="00C36A82">
        <w:trPr>
          <w:trHeight w:val="322"/>
        </w:trPr>
        <w:tc>
          <w:tcPr>
            <w:tcW w:w="7435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них зданий (</w:t>
            </w:r>
            <w:proofErr w:type="gramStart"/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gramEnd"/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260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36A82" w:rsidRPr="00394FAA" w:rsidTr="00C36A82">
        <w:trPr>
          <w:trHeight w:val="322"/>
        </w:trPr>
        <w:tc>
          <w:tcPr>
            <w:tcW w:w="7435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Находится ли в аварийном состоянии:</w:t>
            </w:r>
          </w:p>
        </w:tc>
        <w:tc>
          <w:tcPr>
            <w:tcW w:w="260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36A82" w:rsidRPr="00394FAA" w:rsidTr="00C36A82">
        <w:trPr>
          <w:trHeight w:val="302"/>
        </w:trPr>
        <w:tc>
          <w:tcPr>
            <w:tcW w:w="7435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них зданий (</w:t>
            </w:r>
            <w:proofErr w:type="gramStart"/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gramEnd"/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260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36A82" w:rsidRPr="00394FAA" w:rsidTr="00C36A82">
        <w:trPr>
          <w:trHeight w:val="322"/>
        </w:trPr>
        <w:tc>
          <w:tcPr>
            <w:tcW w:w="7435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все виды благоустройства:</w:t>
            </w:r>
          </w:p>
        </w:tc>
        <w:tc>
          <w:tcPr>
            <w:tcW w:w="260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36A82" w:rsidRPr="00394FAA" w:rsidTr="00C36A82">
        <w:trPr>
          <w:trHeight w:val="302"/>
        </w:trPr>
        <w:tc>
          <w:tcPr>
            <w:tcW w:w="7435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водопровода:</w:t>
            </w:r>
          </w:p>
        </w:tc>
        <w:tc>
          <w:tcPr>
            <w:tcW w:w="260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36A82" w:rsidRPr="00394FAA" w:rsidTr="00C36A82">
        <w:trPr>
          <w:trHeight w:val="322"/>
        </w:trPr>
        <w:tc>
          <w:tcPr>
            <w:tcW w:w="7435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центрального отопления:</w:t>
            </w: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60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36A82" w:rsidRPr="00394FAA" w:rsidTr="00C36A82">
        <w:trPr>
          <w:trHeight w:val="322"/>
        </w:trPr>
        <w:tc>
          <w:tcPr>
            <w:tcW w:w="7435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канализации:</w:t>
            </w:r>
          </w:p>
        </w:tc>
        <w:tc>
          <w:tcPr>
            <w:tcW w:w="260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C36A82" w:rsidRPr="00394FAA" w:rsidRDefault="00C36A82" w:rsidP="00C36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6A82" w:rsidRPr="00394FAA" w:rsidRDefault="00C36A82" w:rsidP="00C36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оснащение. </w:t>
      </w: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9"/>
        <w:gridCol w:w="2656"/>
      </w:tblGrid>
      <w:tr w:rsidR="00C36A82" w:rsidRPr="00394FAA" w:rsidTr="00C36A82">
        <w:trPr>
          <w:trHeight w:val="638"/>
        </w:trPr>
        <w:tc>
          <w:tcPr>
            <w:tcW w:w="756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кабинетов основ информатики и вычислительной техники:</w:t>
            </w:r>
          </w:p>
        </w:tc>
        <w:tc>
          <w:tcPr>
            <w:tcW w:w="2656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36A82" w:rsidRPr="00394FAA" w:rsidTr="00C36A82">
        <w:trPr>
          <w:trHeight w:val="319"/>
        </w:trPr>
        <w:tc>
          <w:tcPr>
            <w:tcW w:w="756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них рабочих мест с ЭВМ (мест):</w:t>
            </w:r>
          </w:p>
        </w:tc>
        <w:tc>
          <w:tcPr>
            <w:tcW w:w="2656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36A82" w:rsidRPr="00394FAA" w:rsidTr="00C36A82">
        <w:trPr>
          <w:trHeight w:val="299"/>
        </w:trPr>
        <w:tc>
          <w:tcPr>
            <w:tcW w:w="756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персональных ЭВМ (</w:t>
            </w:r>
            <w:proofErr w:type="gramStart"/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gramEnd"/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2656" w:type="dxa"/>
            <w:shd w:val="clear" w:color="auto" w:fill="auto"/>
          </w:tcPr>
          <w:p w:rsidR="00C36A82" w:rsidRPr="00394FAA" w:rsidRDefault="00A113D5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36A82" w:rsidRPr="00394FAA" w:rsidTr="00C36A82">
        <w:trPr>
          <w:trHeight w:val="329"/>
        </w:trPr>
        <w:tc>
          <w:tcPr>
            <w:tcW w:w="756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приобретенных за последний год:</w:t>
            </w:r>
          </w:p>
        </w:tc>
        <w:tc>
          <w:tcPr>
            <w:tcW w:w="2656" w:type="dxa"/>
            <w:shd w:val="clear" w:color="auto" w:fill="auto"/>
          </w:tcPr>
          <w:p w:rsidR="00C36A82" w:rsidRPr="00394FAA" w:rsidRDefault="004356F3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36A82" w:rsidRPr="00394FAA" w:rsidTr="00C36A82">
        <w:trPr>
          <w:trHeight w:val="353"/>
        </w:trPr>
        <w:tc>
          <w:tcPr>
            <w:tcW w:w="756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используются в учебных целях:</w:t>
            </w:r>
          </w:p>
        </w:tc>
        <w:tc>
          <w:tcPr>
            <w:tcW w:w="2656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36A82" w:rsidRPr="00394FAA" w:rsidTr="00C36A82">
        <w:trPr>
          <w:trHeight w:val="618"/>
        </w:trPr>
        <w:tc>
          <w:tcPr>
            <w:tcW w:w="756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персональных ЭВМ в составе локальных вычислительных сетей:</w:t>
            </w:r>
          </w:p>
        </w:tc>
        <w:tc>
          <w:tcPr>
            <w:tcW w:w="2656" w:type="dxa"/>
            <w:shd w:val="clear" w:color="auto" w:fill="auto"/>
          </w:tcPr>
          <w:p w:rsidR="00C36A82" w:rsidRPr="00394FAA" w:rsidRDefault="00A113D5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36A82" w:rsidRPr="00394FAA" w:rsidTr="00C36A82">
        <w:trPr>
          <w:trHeight w:val="232"/>
        </w:trPr>
        <w:tc>
          <w:tcPr>
            <w:tcW w:w="756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используются в учебных целях:</w:t>
            </w:r>
          </w:p>
        </w:tc>
        <w:tc>
          <w:tcPr>
            <w:tcW w:w="2656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36A82" w:rsidRPr="00394FAA" w:rsidTr="00C36A82">
        <w:trPr>
          <w:trHeight w:val="241"/>
        </w:trPr>
        <w:tc>
          <w:tcPr>
            <w:tcW w:w="756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переносных компьютеров (ноутбуков, планшетов):</w:t>
            </w:r>
          </w:p>
        </w:tc>
        <w:tc>
          <w:tcPr>
            <w:tcW w:w="2656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36A82" w:rsidRPr="00394FAA" w:rsidTr="00C36A82">
        <w:trPr>
          <w:trHeight w:val="279"/>
        </w:trPr>
        <w:tc>
          <w:tcPr>
            <w:tcW w:w="756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используются в учебных целях:</w:t>
            </w:r>
          </w:p>
        </w:tc>
        <w:tc>
          <w:tcPr>
            <w:tcW w:w="2656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36A82" w:rsidRPr="00394FAA" w:rsidTr="00C36A82">
        <w:trPr>
          <w:trHeight w:val="304"/>
        </w:trPr>
        <w:tc>
          <w:tcPr>
            <w:tcW w:w="756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Подключено ли учреждение к сети Интернет</w:t>
            </w:r>
          </w:p>
        </w:tc>
        <w:tc>
          <w:tcPr>
            <w:tcW w:w="2656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36A82" w:rsidRPr="00394FAA" w:rsidTr="00C36A82">
        <w:trPr>
          <w:trHeight w:val="341"/>
        </w:trPr>
        <w:tc>
          <w:tcPr>
            <w:tcW w:w="756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подключения к сети Интернет:</w:t>
            </w:r>
          </w:p>
        </w:tc>
        <w:tc>
          <w:tcPr>
            <w:tcW w:w="2656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Выделенная линия</w:t>
            </w:r>
          </w:p>
        </w:tc>
      </w:tr>
      <w:tr w:rsidR="00C36A82" w:rsidRPr="00394FAA" w:rsidTr="00C36A82">
        <w:trPr>
          <w:trHeight w:val="319"/>
        </w:trPr>
        <w:tc>
          <w:tcPr>
            <w:tcW w:w="756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скорость подключения к сети Интернет:</w:t>
            </w:r>
          </w:p>
        </w:tc>
        <w:tc>
          <w:tcPr>
            <w:tcW w:w="2656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512 кбит/</w:t>
            </w:r>
            <w:proofErr w:type="gramStart"/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  <w:tr w:rsidR="00C36A82" w:rsidRPr="00394FAA" w:rsidTr="00C36A82">
        <w:trPr>
          <w:trHeight w:val="361"/>
        </w:trPr>
        <w:tc>
          <w:tcPr>
            <w:tcW w:w="756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персональных ЭВМ, подключенных к сети Интернет:</w:t>
            </w:r>
          </w:p>
        </w:tc>
        <w:tc>
          <w:tcPr>
            <w:tcW w:w="2656" w:type="dxa"/>
            <w:shd w:val="clear" w:color="auto" w:fill="auto"/>
          </w:tcPr>
          <w:p w:rsidR="00C36A82" w:rsidRPr="00394FAA" w:rsidRDefault="00A113D5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36A82" w:rsidRPr="00394FAA" w:rsidTr="00C36A82">
        <w:trPr>
          <w:trHeight w:val="357"/>
        </w:trPr>
        <w:tc>
          <w:tcPr>
            <w:tcW w:w="756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используются в учебных целях:</w:t>
            </w:r>
          </w:p>
        </w:tc>
        <w:tc>
          <w:tcPr>
            <w:tcW w:w="2656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36A82" w:rsidRPr="00394FAA" w:rsidTr="00C36A82">
        <w:trPr>
          <w:trHeight w:val="368"/>
        </w:trPr>
        <w:tc>
          <w:tcPr>
            <w:tcW w:w="756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ли учреждение адрес электронной почты</w:t>
            </w:r>
            <w:proofErr w:type="gramStart"/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2656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36A82" w:rsidRPr="00394FAA" w:rsidTr="00C36A82">
        <w:trPr>
          <w:trHeight w:val="335"/>
        </w:trPr>
        <w:tc>
          <w:tcPr>
            <w:tcW w:w="756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ли учреждение собственный сайт в сети Интернет:</w:t>
            </w:r>
          </w:p>
        </w:tc>
        <w:tc>
          <w:tcPr>
            <w:tcW w:w="2656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C36A82" w:rsidRPr="00394FAA" w:rsidRDefault="00C36A82" w:rsidP="00C36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82" w:rsidRPr="00394FAA" w:rsidRDefault="00C36A82" w:rsidP="00C36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учреждения.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5"/>
        <w:gridCol w:w="2609"/>
      </w:tblGrid>
      <w:tr w:rsidR="00C36A82" w:rsidRPr="00394FAA" w:rsidTr="00C36A82">
        <w:trPr>
          <w:trHeight w:val="386"/>
        </w:trPr>
        <w:tc>
          <w:tcPr>
            <w:tcW w:w="7435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ли учреждение пожарную сигнализацию:</w:t>
            </w:r>
          </w:p>
        </w:tc>
        <w:tc>
          <w:tcPr>
            <w:tcW w:w="260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36A82" w:rsidRPr="00394FAA" w:rsidTr="00C36A82">
        <w:trPr>
          <w:trHeight w:val="341"/>
        </w:trPr>
        <w:tc>
          <w:tcPr>
            <w:tcW w:w="7435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 ли учреждение </w:t>
            </w:r>
            <w:proofErr w:type="gramStart"/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дымовые</w:t>
            </w:r>
            <w:proofErr w:type="gramEnd"/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извещатели:</w:t>
            </w:r>
          </w:p>
        </w:tc>
        <w:tc>
          <w:tcPr>
            <w:tcW w:w="260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36A82" w:rsidRPr="00394FAA" w:rsidTr="00C36A82">
        <w:trPr>
          <w:trHeight w:val="364"/>
        </w:trPr>
        <w:tc>
          <w:tcPr>
            <w:tcW w:w="7435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Имеет ли учреждение пожарные краны и рукава:</w:t>
            </w:r>
          </w:p>
        </w:tc>
        <w:tc>
          <w:tcPr>
            <w:tcW w:w="260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36A82" w:rsidRPr="00394FAA" w:rsidTr="00C36A82">
        <w:trPr>
          <w:trHeight w:val="297"/>
        </w:trPr>
        <w:tc>
          <w:tcPr>
            <w:tcW w:w="7435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огнетушителей:</w:t>
            </w:r>
          </w:p>
        </w:tc>
        <w:tc>
          <w:tcPr>
            <w:tcW w:w="2609" w:type="dxa"/>
            <w:shd w:val="clear" w:color="auto" w:fill="auto"/>
          </w:tcPr>
          <w:p w:rsidR="00C36A82" w:rsidRPr="00394FAA" w:rsidRDefault="001A3470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36A82" w:rsidRPr="00394FAA" w:rsidTr="00C36A82">
        <w:trPr>
          <w:trHeight w:val="316"/>
        </w:trPr>
        <w:tc>
          <w:tcPr>
            <w:tcW w:w="7435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сотрудников охраны:</w:t>
            </w:r>
          </w:p>
        </w:tc>
        <w:tc>
          <w:tcPr>
            <w:tcW w:w="260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36A82" w:rsidRPr="00394FAA" w:rsidTr="00C36A82">
        <w:trPr>
          <w:trHeight w:val="393"/>
        </w:trPr>
        <w:tc>
          <w:tcPr>
            <w:tcW w:w="7435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ли учреждение системы видеонаблюдения:</w:t>
            </w:r>
          </w:p>
        </w:tc>
        <w:tc>
          <w:tcPr>
            <w:tcW w:w="2609" w:type="dxa"/>
            <w:shd w:val="clear" w:color="auto" w:fill="auto"/>
          </w:tcPr>
          <w:p w:rsidR="00C36A82" w:rsidRPr="00394FAA" w:rsidRDefault="001C2C54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36A82" w:rsidRPr="00394FAA" w:rsidTr="00C36A82">
        <w:trPr>
          <w:trHeight w:val="361"/>
        </w:trPr>
        <w:tc>
          <w:tcPr>
            <w:tcW w:w="7435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ли учреждение «тревожную кнопку»:</w:t>
            </w:r>
          </w:p>
        </w:tc>
        <w:tc>
          <w:tcPr>
            <w:tcW w:w="2609" w:type="dxa"/>
            <w:shd w:val="clear" w:color="auto" w:fill="auto"/>
          </w:tcPr>
          <w:p w:rsidR="00C36A82" w:rsidRPr="00394FAA" w:rsidRDefault="00A113D5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36A82" w:rsidRPr="00394FAA" w:rsidTr="00C36A82">
        <w:trPr>
          <w:trHeight w:val="523"/>
        </w:trPr>
        <w:tc>
          <w:tcPr>
            <w:tcW w:w="7435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ли учреждение условия для беспрепятственного доступа инвалидов:</w:t>
            </w: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609" w:type="dxa"/>
            <w:shd w:val="clear" w:color="auto" w:fill="auto"/>
          </w:tcPr>
          <w:p w:rsidR="00C36A82" w:rsidRPr="00394FAA" w:rsidRDefault="001C2C54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36A82" w:rsidRPr="00394FAA" w:rsidTr="00C36A82">
        <w:trPr>
          <w:trHeight w:val="599"/>
        </w:trPr>
        <w:tc>
          <w:tcPr>
            <w:tcW w:w="7435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сайте нормативно закрепленного перечня сведений о своей деятельности:</w:t>
            </w:r>
          </w:p>
        </w:tc>
        <w:tc>
          <w:tcPr>
            <w:tcW w:w="2609" w:type="dxa"/>
            <w:shd w:val="clear" w:color="auto" w:fill="auto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C36A82" w:rsidRPr="00394FAA" w:rsidRDefault="00C36A82" w:rsidP="00C36A8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0578A" w:rsidRPr="00394FAA" w:rsidRDefault="00C36A82" w:rsidP="00C36A8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94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виды деятельности</w:t>
      </w:r>
      <w:r w:rsidR="0020578A" w:rsidRPr="00394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36A82" w:rsidRPr="00394FAA" w:rsidRDefault="00C36A82" w:rsidP="00C36A8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9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ДО «Ижморская ДЮСШ»</w:t>
      </w:r>
      <w:r w:rsidR="0020578A" w:rsidRPr="0039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36A82" w:rsidRPr="00394FAA" w:rsidRDefault="00C36A82" w:rsidP="00C36A82">
      <w:pPr>
        <w:widowControl w:val="0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41ECA"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работу по привлечению обучающихся</w:t>
      </w: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систематическим занятиям физкультурой и спортом</w:t>
      </w:r>
      <w:r w:rsidR="0020578A"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школах по месту жительства;</w:t>
      </w:r>
      <w:proofErr w:type="gramEnd"/>
    </w:p>
    <w:p w:rsidR="00C36A82" w:rsidRPr="00394FAA" w:rsidRDefault="00C36A82" w:rsidP="00C36A82">
      <w:pPr>
        <w:widowControl w:val="0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готовит сборные команды к участию в </w:t>
      </w:r>
      <w:r w:rsidR="001A3470"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муниципальных,</w:t>
      </w:r>
      <w:r w:rsidR="008E068A"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региональных</w:t>
      </w: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470"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всеросийских </w:t>
      </w: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соревнованиях;</w:t>
      </w:r>
    </w:p>
    <w:p w:rsidR="00C36A82" w:rsidRPr="00394FAA" w:rsidRDefault="00C36A82" w:rsidP="00C36A82">
      <w:pPr>
        <w:widowControl w:val="0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 образовательные услуги </w:t>
      </w:r>
      <w:proofErr w:type="gramStart"/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20578A"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чающимся</w:t>
      </w:r>
      <w:proofErr w:type="gramEnd"/>
      <w:r w:rsidR="0020578A"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чего формирует спортивно-оздоровительные группы</w:t>
      </w:r>
      <w:r w:rsidR="00A113D5"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Иные виды деятельности МБУ ДО «Ижморская ДЮСШ»:</w:t>
      </w:r>
    </w:p>
    <w:p w:rsidR="00C36A82" w:rsidRPr="00394FAA" w:rsidRDefault="00C36A82" w:rsidP="00C36A82">
      <w:pPr>
        <w:widowControl w:val="0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 проводит физкультурно-оздоровительные и спортивно-массовые мероприятия среди </w:t>
      </w:r>
      <w:proofErr w:type="gramStart"/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A82" w:rsidRPr="00394FAA" w:rsidRDefault="00C36A82" w:rsidP="00C36A82">
      <w:pPr>
        <w:widowControl w:val="0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внедряет инновационные технологии, направленные на развитие </w:t>
      </w:r>
      <w:proofErr w:type="gramStart"/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A82" w:rsidRPr="00394FAA" w:rsidRDefault="00C36A82" w:rsidP="00C36A82">
      <w:pPr>
        <w:widowControl w:val="0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методическую помощь общеобразовательным учреждениям;</w:t>
      </w:r>
    </w:p>
    <w:p w:rsidR="00C36A82" w:rsidRPr="00394FAA" w:rsidRDefault="00C36A82" w:rsidP="00C36A82">
      <w:pPr>
        <w:widowControl w:val="0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туристские по</w:t>
      </w:r>
      <w:r w:rsidR="008E068A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ходы и экскурсии с </w:t>
      </w:r>
      <w:proofErr w:type="gramStart"/>
      <w:r w:rsidR="008E068A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8E068A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068A" w:rsidRPr="00394FAA" w:rsidRDefault="008E068A" w:rsidP="00C36A82">
      <w:pPr>
        <w:widowControl w:val="0"/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платные услуги населению.</w:t>
      </w:r>
    </w:p>
    <w:p w:rsidR="00F91266" w:rsidRPr="00394FAA" w:rsidRDefault="00F91266" w:rsidP="00394F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6A82" w:rsidRPr="00394FAA" w:rsidRDefault="00C36A82" w:rsidP="00F91266">
      <w:pPr>
        <w:pStyle w:val="a7"/>
        <w:widowControl w:val="0"/>
        <w:numPr>
          <w:ilvl w:val="0"/>
          <w:numId w:val="44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4FAA">
        <w:rPr>
          <w:rFonts w:ascii="Times New Roman" w:hAnsi="Times New Roman"/>
          <w:b/>
          <w:bCs/>
          <w:sz w:val="28"/>
          <w:szCs w:val="28"/>
        </w:rPr>
        <w:t>Учебный план.</w:t>
      </w:r>
    </w:p>
    <w:p w:rsidR="00C36A82" w:rsidRPr="00394FAA" w:rsidRDefault="00C36A82" w:rsidP="00C36A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1A3470" w:rsidRPr="00394FAA">
        <w:rPr>
          <w:rFonts w:ascii="Times New Roman" w:eastAsia="Times New Roman" w:hAnsi="Times New Roman" w:cs="Times New Roman"/>
          <w:sz w:val="28"/>
          <w:szCs w:val="28"/>
        </w:rPr>
        <w:t>азовательный процесс в МБУ ДО «</w:t>
      </w: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Ижморская ДЮСШ» осуществляется на основе </w:t>
      </w: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разрабатываемого </w:t>
      </w: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 и утверждаемого им учебного плана, регламентирует</w:t>
      </w:r>
      <w:r w:rsidR="00D56CB1" w:rsidRPr="00394FAA">
        <w:rPr>
          <w:rFonts w:ascii="Times New Roman" w:eastAsia="Times New Roman" w:hAnsi="Times New Roman" w:cs="Times New Roman"/>
          <w:sz w:val="28"/>
          <w:szCs w:val="28"/>
        </w:rPr>
        <w:t>ся расписанием учебных занятий.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>Учебный план спортивной школы является частью образовательной программы и регламентирует планирование и организацию образовательного процесса, определяет направленность и</w:t>
      </w:r>
      <w:r w:rsidR="009617AB" w:rsidRPr="00394FAA">
        <w:rPr>
          <w:rFonts w:ascii="Times New Roman" w:eastAsia="Times New Roman" w:hAnsi="Times New Roman" w:cs="Times New Roman"/>
          <w:sz w:val="28"/>
          <w:szCs w:val="28"/>
        </w:rPr>
        <w:t xml:space="preserve"> содержание конкретных групп. Учебны план</w:t>
      </w: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 составлен в соответствии с целями и </w:t>
      </w:r>
      <w:r w:rsidR="009617AB" w:rsidRPr="00394FAA">
        <w:rPr>
          <w:rFonts w:ascii="Times New Roman" w:eastAsia="Times New Roman" w:hAnsi="Times New Roman" w:cs="Times New Roman"/>
          <w:sz w:val="28"/>
          <w:szCs w:val="28"/>
        </w:rPr>
        <w:t>задачами деятельности МБУ ДО</w:t>
      </w:r>
      <w:r w:rsidR="00A25E25" w:rsidRPr="00394FA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94FAA">
        <w:rPr>
          <w:rFonts w:ascii="Times New Roman" w:eastAsia="Times New Roman" w:hAnsi="Times New Roman" w:cs="Times New Roman"/>
          <w:sz w:val="28"/>
          <w:szCs w:val="28"/>
        </w:rPr>
        <w:t>Ижморская ДЮСШ», требованиями, предъявляемыми государственным образовательным стандартом, утве</w:t>
      </w:r>
      <w:r w:rsidR="0020578A" w:rsidRPr="00394FAA">
        <w:rPr>
          <w:rFonts w:ascii="Times New Roman" w:eastAsia="Times New Roman" w:hAnsi="Times New Roman" w:cs="Times New Roman"/>
          <w:sz w:val="28"/>
          <w:szCs w:val="28"/>
        </w:rPr>
        <w:t>ржденным МО РФ № 03-М 1.02.1995</w:t>
      </w:r>
      <w:r w:rsidRPr="00394FA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20578A" w:rsidRPr="00394F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17AB" w:rsidRPr="00394FA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927405" w:rsidRPr="00394FAA">
        <w:rPr>
          <w:rFonts w:ascii="Times New Roman" w:eastAsia="Times New Roman" w:hAnsi="Times New Roman" w:cs="Times New Roman"/>
          <w:sz w:val="28"/>
          <w:szCs w:val="28"/>
        </w:rPr>
        <w:t>с изменениями на 28.09.2000 года)</w:t>
      </w:r>
    </w:p>
    <w:p w:rsidR="00C36A82" w:rsidRPr="00394FAA" w:rsidRDefault="00C36A82" w:rsidP="00C36A82">
      <w:pPr>
        <w:shd w:val="clear" w:color="auto" w:fill="FFFFFF"/>
        <w:tabs>
          <w:tab w:val="left" w:pos="567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Учебный план составлен в соответствии с Федеральными и ведомственными нормативными документами, Уставом учрежд</w:t>
      </w:r>
      <w:r w:rsidR="00927405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целями и задачами по развитию </w:t>
      </w:r>
      <w:r w:rsidR="00904F2B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воспитания и спорта и утвержден директором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Образовательная программа и учебный план спортивной школы соответствует логике и схеме программ и планов общеобразовательных школ и других учреждений дополнительного образования. Учебный план школы в полной мере раск</w:t>
      </w:r>
      <w:r w:rsidR="0020578A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рывает </w:t>
      </w:r>
      <w:r w:rsidR="0020578A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последовательность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в соответствии с возможностями и физиологическими  особенностями </w:t>
      </w:r>
      <w:proofErr w:type="gramStart"/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 установленными  сроками  </w:t>
      </w:r>
      <w:r w:rsidRPr="00394F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подготовки, формами организации учебно-тренировочного процесса. </w:t>
      </w:r>
    </w:p>
    <w:p w:rsidR="00C36A82" w:rsidRPr="00394FAA" w:rsidRDefault="00C36A82" w:rsidP="00C36A82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Учебный план, соответствуя </w:t>
      </w:r>
      <w:r w:rsidR="00337A1C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программам, раскрывает последовательность, поэтапность их осуществления, в соответствии с установленными программами сроками, показывает, какими формами реализуется содержание образовательных программ.</w:t>
      </w:r>
    </w:p>
    <w:p w:rsidR="00C36A82" w:rsidRPr="00394FAA" w:rsidRDefault="00C36A82" w:rsidP="00C36A82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Учебный план спортивной школы определяет минимальное количество часов на освоение образовательных программ в определенной области деятельности и определяет максимально возможную нагрузку для детей разного возраста, связанную с их физиологическими возможностями и занятостью в общеобразовательных учреждениях.</w:t>
      </w:r>
    </w:p>
    <w:p w:rsidR="00C36A82" w:rsidRPr="00394FAA" w:rsidRDefault="00C36A82" w:rsidP="005879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</w:t>
      </w:r>
      <w:r w:rsidR="009617AB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учебный план подготовки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</w:t>
      </w:r>
      <w:r w:rsidR="009A1457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734C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муниципальному заданию и персонофицированному обучению,</w:t>
      </w:r>
      <w:r w:rsidR="009A1457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МБУ ДО «Ижморская ДЮСШ</w:t>
      </w:r>
      <w:r w:rsidR="009617AB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1457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9A1457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недель занятий </w:t>
      </w:r>
      <w:r w:rsidR="003734C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спортивно-оздоровительных группах. В </w:t>
      </w:r>
      <w:r w:rsidR="00D77061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 период реализуются краткосрочные программы спортивной направленности </w:t>
      </w:r>
      <w:r w:rsidR="00442576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 недель.</w:t>
      </w:r>
    </w:p>
    <w:p w:rsidR="00C36A82" w:rsidRPr="00394FAA" w:rsidRDefault="00904F2B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>МБУ ДО «</w:t>
      </w:r>
      <w:r w:rsidR="00C36A82" w:rsidRPr="00394FAA">
        <w:rPr>
          <w:rFonts w:ascii="Times New Roman" w:eastAsia="Times New Roman" w:hAnsi="Times New Roman" w:cs="Times New Roman"/>
          <w:sz w:val="28"/>
          <w:szCs w:val="28"/>
        </w:rPr>
        <w:t>Ижморская ДЮСШ</w:t>
      </w:r>
      <w:r w:rsidR="003734C2" w:rsidRPr="00394FAA">
        <w:rPr>
          <w:rFonts w:ascii="Times New Roman" w:eastAsia="Times New Roman" w:hAnsi="Times New Roman" w:cs="Times New Roman"/>
          <w:sz w:val="28"/>
          <w:szCs w:val="28"/>
        </w:rPr>
        <w:t>» осуществляет учебно-тренировочный проце</w:t>
      </w:r>
      <w:proofErr w:type="gramStart"/>
      <w:r w:rsidR="003734C2" w:rsidRPr="00394FAA">
        <w:rPr>
          <w:rFonts w:ascii="Times New Roman" w:eastAsia="Times New Roman" w:hAnsi="Times New Roman" w:cs="Times New Roman"/>
          <w:sz w:val="28"/>
          <w:szCs w:val="28"/>
        </w:rPr>
        <w:t>сс в гр</w:t>
      </w:r>
      <w:proofErr w:type="gramEnd"/>
      <w:r w:rsidR="003734C2" w:rsidRPr="00394FAA">
        <w:rPr>
          <w:rFonts w:ascii="Times New Roman" w:eastAsia="Times New Roman" w:hAnsi="Times New Roman" w:cs="Times New Roman"/>
          <w:sz w:val="28"/>
          <w:szCs w:val="28"/>
        </w:rPr>
        <w:t>уппах</w:t>
      </w:r>
      <w:r w:rsidR="00C36A82" w:rsidRPr="00394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6A82" w:rsidRPr="00394FAA" w:rsidRDefault="00C375C3" w:rsidP="00C36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734C2" w:rsidRPr="0039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портивно-оздоровительного </w:t>
      </w:r>
      <w:r w:rsidR="00C36A82" w:rsidRPr="0039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3734C2" w:rsidRPr="0039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36A82" w:rsidRPr="0039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(СО</w:t>
      </w:r>
      <w:r w:rsidR="003734C2" w:rsidRPr="0039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C36A82" w:rsidRPr="0039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="00C36A8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этот этап принимаются все желающие заниматься физической культурой и спортом, не имеющие медицинских противопоказаний для занятий спортом.</w:t>
      </w:r>
    </w:p>
    <w:p w:rsidR="00A113D5" w:rsidRPr="00394FAA" w:rsidRDefault="00A113D5" w:rsidP="00C36A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5E25" w:rsidRPr="00394FAA" w:rsidRDefault="00A25E25" w:rsidP="00C36A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6A82" w:rsidRPr="00394FAA" w:rsidRDefault="006066C2" w:rsidP="00C36A8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36A82" w:rsidRPr="0039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реализуемых об</w:t>
      </w:r>
      <w:r w:rsidR="00337A1C" w:rsidRPr="0039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щеобразовательных</w:t>
      </w:r>
      <w:r w:rsidR="00C36A82" w:rsidRPr="0039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программ.</w:t>
      </w:r>
    </w:p>
    <w:p w:rsidR="00A25E25" w:rsidRPr="00394FAA" w:rsidRDefault="00C36A82" w:rsidP="00C36A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Информационно-методическое обеспечение обр</w:t>
      </w:r>
      <w:r w:rsidR="001E7C7B" w:rsidRPr="00394FAA">
        <w:rPr>
          <w:rFonts w:ascii="Times New Roman" w:eastAsia="Times New Roman" w:hAnsi="Times New Roman" w:cs="Times New Roman"/>
          <w:b/>
          <w:sz w:val="28"/>
          <w:szCs w:val="28"/>
        </w:rPr>
        <w:t>азовательной деятельности МБУ ДО    «</w:t>
      </w:r>
      <w:r w:rsidRPr="00394FAA">
        <w:rPr>
          <w:rFonts w:ascii="Times New Roman" w:eastAsia="Times New Roman" w:hAnsi="Times New Roman" w:cs="Times New Roman"/>
          <w:b/>
          <w:sz w:val="28"/>
          <w:szCs w:val="28"/>
        </w:rPr>
        <w:t>Ижморская детско-юношеская спо</w:t>
      </w:r>
      <w:r w:rsidR="001E7C7B" w:rsidRPr="00394FAA">
        <w:rPr>
          <w:rFonts w:ascii="Times New Roman" w:eastAsia="Times New Roman" w:hAnsi="Times New Roman" w:cs="Times New Roman"/>
          <w:b/>
          <w:sz w:val="28"/>
          <w:szCs w:val="28"/>
        </w:rPr>
        <w:t>ртивная школа» Ижморского муниципального округа</w:t>
      </w:r>
      <w:r w:rsidRPr="00394FAA">
        <w:rPr>
          <w:rFonts w:ascii="Times New Roman" w:eastAsia="Times New Roman" w:hAnsi="Times New Roman" w:cs="Times New Roman"/>
          <w:b/>
          <w:sz w:val="28"/>
          <w:szCs w:val="28"/>
        </w:rPr>
        <w:t xml:space="preserve"> Кемеровской области </w:t>
      </w:r>
    </w:p>
    <w:p w:rsidR="00C36A82" w:rsidRPr="00394FAA" w:rsidRDefault="001E7C7B" w:rsidP="00C36A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b/>
          <w:sz w:val="28"/>
          <w:szCs w:val="28"/>
        </w:rPr>
        <w:t>на 2021-2022</w:t>
      </w:r>
      <w:r w:rsidR="00C36A82" w:rsidRPr="00394FAA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C36A82" w:rsidRPr="00394FAA" w:rsidRDefault="00BF7CCA" w:rsidP="00C36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</w:t>
      </w:r>
      <w:r w:rsidR="00904F2B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№15638 от 28 декабря 2015 года</w:t>
      </w:r>
      <w:r w:rsidR="00C36A8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F2B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36A8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униципальному бюджетному учреждению</w:t>
      </w:r>
      <w:r w:rsidR="00C36A8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«Ижморская детско-юношеская спортивная школа</w:t>
      </w:r>
      <w:r w:rsidR="00C36A8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5B66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указанным в приложении к настоящей лицензии</w:t>
      </w:r>
      <w:r w:rsidR="00C36A82"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6A82" w:rsidRPr="00394F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C36A82" w:rsidRPr="00394FAA" w:rsidRDefault="00C36A82" w:rsidP="00C36A82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94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Годовой учебный план реализуется</w:t>
      </w:r>
      <w:r w:rsidRPr="00394F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94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</w:t>
      </w:r>
      <w:r w:rsidR="00337A1C" w:rsidRPr="00394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щеразвивающей</w:t>
      </w:r>
      <w:r w:rsidRPr="00394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программой и </w:t>
      </w:r>
      <w:r w:rsidRPr="00394F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F44E8" w:rsidRPr="00394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включае</w:t>
      </w:r>
      <w:r w:rsidRPr="00394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следующие виды подготовки:   </w:t>
      </w:r>
    </w:p>
    <w:p w:rsidR="00C36A82" w:rsidRPr="00394FAA" w:rsidRDefault="00C36A82" w:rsidP="00C36A82">
      <w:pPr>
        <w:widowControl w:val="0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>теоретическая подготовка;</w:t>
      </w:r>
    </w:p>
    <w:p w:rsidR="00C36A82" w:rsidRPr="00394FAA" w:rsidRDefault="00C36A82" w:rsidP="00C36A82">
      <w:pPr>
        <w:widowControl w:val="0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 общая физическая подготовка (ОФП);</w:t>
      </w:r>
    </w:p>
    <w:p w:rsidR="00C36A82" w:rsidRPr="00394FAA" w:rsidRDefault="00C36A82" w:rsidP="00C36A82">
      <w:pPr>
        <w:widowControl w:val="0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 специальная физическая подготовка (СФП);</w:t>
      </w:r>
    </w:p>
    <w:p w:rsidR="00C36A82" w:rsidRPr="00394FAA" w:rsidRDefault="00C36A82" w:rsidP="00C36A82">
      <w:pPr>
        <w:widowControl w:val="0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техническая и тактическая подготовка; </w:t>
      </w:r>
    </w:p>
    <w:p w:rsidR="00C36A82" w:rsidRPr="00394FAA" w:rsidRDefault="00C36A82" w:rsidP="00C36A82">
      <w:pPr>
        <w:widowControl w:val="0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>игровая подготовка и соревнования;</w:t>
      </w:r>
    </w:p>
    <w:p w:rsidR="00C36A82" w:rsidRPr="00394FAA" w:rsidRDefault="00C36A82" w:rsidP="00C36A82">
      <w:pPr>
        <w:widowControl w:val="0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восстановительные мероприятия; </w:t>
      </w:r>
    </w:p>
    <w:p w:rsidR="00C36A82" w:rsidRPr="00394FAA" w:rsidRDefault="00C36A82" w:rsidP="00C36A82">
      <w:pPr>
        <w:widowControl w:val="0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инструкторская и судейская практика; </w:t>
      </w:r>
    </w:p>
    <w:p w:rsidR="00C36A82" w:rsidRPr="00394FAA" w:rsidRDefault="00C36A82" w:rsidP="00C36A82">
      <w:pPr>
        <w:widowControl w:val="0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>контрольные испытания и медицинское обследование.</w:t>
      </w:r>
    </w:p>
    <w:p w:rsidR="00C36A82" w:rsidRPr="00394FAA" w:rsidRDefault="00C36A82" w:rsidP="00C36A82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 основу об</w:t>
      </w:r>
      <w:r w:rsidR="00337A1C" w:rsidRPr="00394FAA">
        <w:rPr>
          <w:rFonts w:ascii="Times New Roman" w:eastAsia="Times New Roman" w:hAnsi="Times New Roman" w:cs="Times New Roman"/>
          <w:i/>
          <w:sz w:val="28"/>
          <w:szCs w:val="28"/>
        </w:rPr>
        <w:t>щеразвивающей</w:t>
      </w:r>
      <w:r w:rsidRPr="00394FAA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программы заложены следующие принципы: </w:t>
      </w:r>
    </w:p>
    <w:p w:rsidR="00C36A82" w:rsidRPr="00394FAA" w:rsidRDefault="00C36A82" w:rsidP="00C36A82">
      <w:pPr>
        <w:widowControl w:val="0"/>
        <w:numPr>
          <w:ilvl w:val="0"/>
          <w:numId w:val="7"/>
        </w:numPr>
        <w:tabs>
          <w:tab w:val="left" w:pos="540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принцип комплексности, который предусматривает тесную взаимосвязь всех сторон </w:t>
      </w:r>
      <w:proofErr w:type="gramStart"/>
      <w:r w:rsidRPr="00394FAA">
        <w:rPr>
          <w:rFonts w:ascii="Times New Roman" w:eastAsia="Times New Roman" w:hAnsi="Times New Roman" w:cs="Times New Roman"/>
          <w:sz w:val="28"/>
          <w:szCs w:val="28"/>
        </w:rPr>
        <w:t>учебно- тренировочного</w:t>
      </w:r>
      <w:proofErr w:type="gramEnd"/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 процесса;</w:t>
      </w:r>
    </w:p>
    <w:p w:rsidR="00C36A82" w:rsidRPr="00394FAA" w:rsidRDefault="00C36A82" w:rsidP="00C36A82">
      <w:pPr>
        <w:widowControl w:val="0"/>
        <w:numPr>
          <w:ilvl w:val="0"/>
          <w:numId w:val="7"/>
        </w:numPr>
        <w:tabs>
          <w:tab w:val="left" w:pos="540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принцип  преемственности определяет последовательность изложения программного материала по этапам обучения; </w:t>
      </w:r>
    </w:p>
    <w:p w:rsidR="00C36A82" w:rsidRPr="00394FAA" w:rsidRDefault="00C36A82" w:rsidP="00C36A82">
      <w:pPr>
        <w:widowControl w:val="0"/>
        <w:numPr>
          <w:ilvl w:val="0"/>
          <w:numId w:val="7"/>
        </w:numPr>
        <w:tabs>
          <w:tab w:val="left" w:pos="540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>принцип вариативности, который учитывает индивидуальные особенности юного спортсмена, вариативность программного материала на практических занятиях и разнообразие тренировочных средств и нагрузок.</w:t>
      </w:r>
    </w:p>
    <w:p w:rsidR="00C36A82" w:rsidRPr="00394FAA" w:rsidRDefault="00C36A82" w:rsidP="00C36A82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i/>
          <w:sz w:val="28"/>
          <w:szCs w:val="28"/>
        </w:rPr>
        <w:t xml:space="preserve"> Об</w:t>
      </w:r>
      <w:r w:rsidR="00337A1C" w:rsidRPr="00394FAA">
        <w:rPr>
          <w:rFonts w:ascii="Times New Roman" w:eastAsia="Times New Roman" w:hAnsi="Times New Roman" w:cs="Times New Roman"/>
          <w:i/>
          <w:sz w:val="28"/>
          <w:szCs w:val="28"/>
        </w:rPr>
        <w:t>щеразвивающая</w:t>
      </w:r>
      <w:r w:rsidRPr="00394FAA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программа содержит в себе:  </w:t>
      </w:r>
    </w:p>
    <w:p w:rsidR="00C36A82" w:rsidRPr="00394FAA" w:rsidRDefault="00C36A82" w:rsidP="00C36A82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>- пояснительную записку;</w:t>
      </w:r>
    </w:p>
    <w:p w:rsidR="00C36A82" w:rsidRPr="00394FAA" w:rsidRDefault="00C36A82" w:rsidP="00C36A82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>- нормативную часть;</w:t>
      </w:r>
    </w:p>
    <w:p w:rsidR="00C36A82" w:rsidRPr="00394FAA" w:rsidRDefault="00C36A82" w:rsidP="00C36A82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>- методические указания;</w:t>
      </w:r>
    </w:p>
    <w:p w:rsidR="00C36A82" w:rsidRPr="00394FAA" w:rsidRDefault="00C36A82" w:rsidP="00C36A82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>- программный материал, в котором должны быть отражены следующие составляющие: педагогический и врачебный контроль; материал по теоретической подготовке; направления воспитательной и психологической подготовки детей; содержание практических занятий; восстановительные средства и мероприятия; календарно-тематический план; инструкторская и судейская практика.</w:t>
      </w:r>
    </w:p>
    <w:p w:rsidR="00C36A82" w:rsidRPr="00394FAA" w:rsidRDefault="00C36A82" w:rsidP="00C36A82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К основным </w:t>
      </w:r>
      <w:r w:rsidRPr="00394FA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формам теоретической подготовки</w:t>
      </w: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:rsidR="00C36A82" w:rsidRPr="00394FAA" w:rsidRDefault="00C36A82" w:rsidP="00C36A82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- специальные теоретические занятия; </w:t>
      </w:r>
    </w:p>
    <w:p w:rsidR="00C36A82" w:rsidRPr="00394FAA" w:rsidRDefault="00904F2B" w:rsidP="00C36A82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36A82" w:rsidRPr="00394FAA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совершенствование в ходе </w:t>
      </w:r>
      <w:proofErr w:type="gramStart"/>
      <w:r w:rsidR="00C36A82" w:rsidRPr="00394FAA">
        <w:rPr>
          <w:rFonts w:ascii="Times New Roman" w:eastAsia="Times New Roman" w:hAnsi="Times New Roman" w:cs="Times New Roman"/>
          <w:sz w:val="28"/>
          <w:szCs w:val="28"/>
        </w:rPr>
        <w:t>учебно – тренировочного</w:t>
      </w:r>
      <w:proofErr w:type="gramEnd"/>
      <w:r w:rsidR="00C36A82" w:rsidRPr="00394FAA">
        <w:rPr>
          <w:rFonts w:ascii="Times New Roman" w:eastAsia="Times New Roman" w:hAnsi="Times New Roman" w:cs="Times New Roman"/>
          <w:sz w:val="28"/>
          <w:szCs w:val="28"/>
        </w:rPr>
        <w:t xml:space="preserve"> процесса;</w:t>
      </w:r>
    </w:p>
    <w:p w:rsidR="00C36A82" w:rsidRPr="00394FAA" w:rsidRDefault="00C36A82" w:rsidP="00C36A82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>- самостоятельная работа.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Pr="00394FA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формой проведения практических занятий</w:t>
      </w: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proofErr w:type="gramStart"/>
      <w:r w:rsidRPr="00394FAA">
        <w:rPr>
          <w:rFonts w:ascii="Times New Roman" w:eastAsia="Times New Roman" w:hAnsi="Times New Roman" w:cs="Times New Roman"/>
          <w:sz w:val="28"/>
          <w:szCs w:val="28"/>
        </w:rPr>
        <w:t>учебно – тренировочное</w:t>
      </w:r>
      <w:proofErr w:type="gramEnd"/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 занятие, а средством – физические упраж</w:t>
      </w:r>
      <w:r w:rsidR="0079341E" w:rsidRPr="00394FAA">
        <w:rPr>
          <w:rFonts w:ascii="Times New Roman" w:eastAsia="Times New Roman" w:hAnsi="Times New Roman" w:cs="Times New Roman"/>
          <w:sz w:val="28"/>
          <w:szCs w:val="28"/>
        </w:rPr>
        <w:t>нения</w:t>
      </w: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. Данный вид занятий   </w:t>
      </w:r>
      <w:r w:rsidRPr="00394FA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94FAA">
        <w:rPr>
          <w:rFonts w:ascii="Times New Roman" w:eastAsia="Times New Roman" w:hAnsi="Times New Roman" w:cs="Times New Roman"/>
          <w:sz w:val="28"/>
          <w:szCs w:val="28"/>
        </w:rPr>
        <w:t>включает контрольно – переводные нормативы.  Переход  воспитанника из одной группы в другую возможен при соблюдении требований к уровню подготовленности воспит</w:t>
      </w:r>
      <w:r w:rsidR="0079341E" w:rsidRPr="00394FAA">
        <w:rPr>
          <w:rFonts w:ascii="Times New Roman" w:eastAsia="Times New Roman" w:hAnsi="Times New Roman" w:cs="Times New Roman"/>
          <w:sz w:val="28"/>
          <w:szCs w:val="28"/>
        </w:rPr>
        <w:t>анников</w:t>
      </w: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 вправе разраба</w:t>
      </w:r>
      <w:r w:rsidR="00337A1C" w:rsidRPr="00394FAA">
        <w:rPr>
          <w:rFonts w:ascii="Times New Roman" w:eastAsia="Times New Roman" w:hAnsi="Times New Roman" w:cs="Times New Roman"/>
          <w:sz w:val="28"/>
          <w:szCs w:val="28"/>
        </w:rPr>
        <w:t>тывать авторские общеобразовательные</w:t>
      </w: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 программы и адаптированные образовательные </w:t>
      </w: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 на основе</w:t>
      </w: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 типовых, реализовывать их, после утверждения  Педагогическим советом школы.</w:t>
      </w:r>
    </w:p>
    <w:p w:rsidR="00F91266" w:rsidRPr="00394FAA" w:rsidRDefault="00F91266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266" w:rsidRPr="00394FAA" w:rsidRDefault="00F91266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A82" w:rsidRPr="00394FAA" w:rsidRDefault="00C36A82" w:rsidP="006066C2">
      <w:pPr>
        <w:pStyle w:val="a7"/>
        <w:widowControl w:val="0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FAA">
        <w:rPr>
          <w:rFonts w:ascii="Times New Roman" w:hAnsi="Times New Roman"/>
          <w:b/>
          <w:sz w:val="28"/>
          <w:szCs w:val="28"/>
        </w:rPr>
        <w:t>Кадровое обеспечение.</w:t>
      </w:r>
    </w:p>
    <w:p w:rsidR="00C36A82" w:rsidRPr="00394FAA" w:rsidRDefault="00C36A82" w:rsidP="00C36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спортивной школе в течение  учебного года поддерживался здоровый морально-психологический климат. Основным ресурсом  школы является кадровый потенциал.</w:t>
      </w:r>
    </w:p>
    <w:p w:rsidR="00C36A82" w:rsidRPr="00394FAA" w:rsidRDefault="00C36A82" w:rsidP="00C36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о</w:t>
      </w:r>
      <w:r w:rsidR="006066C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тличается стабильностью кадров.</w:t>
      </w:r>
    </w:p>
    <w:p w:rsidR="00C36A82" w:rsidRPr="00394FAA" w:rsidRDefault="00C36A82" w:rsidP="00C36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394FA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Кадровое обеспечение учреждения</w:t>
      </w:r>
      <w:r w:rsidRPr="00394F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осуществлено в полном объёме, вакансии по замещению штатных должностей отсутствуют</w:t>
      </w: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Кадровый состав ДЮСШ сформирован </w:t>
      </w:r>
      <w:r w:rsidR="00D56CB1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сог</w:t>
      </w: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гласно штатному расписанию, должностными инструкциями и в соответствии с кадровой стратегией и политикой.</w:t>
      </w:r>
    </w:p>
    <w:p w:rsidR="00A25E25" w:rsidRPr="00394FAA" w:rsidRDefault="00A25E25" w:rsidP="00C36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66C2" w:rsidRPr="00394FAA" w:rsidRDefault="006066C2" w:rsidP="00C36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5E25" w:rsidRPr="00394FAA" w:rsidRDefault="00A25E25" w:rsidP="00C36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6A82" w:rsidRPr="00394FAA" w:rsidRDefault="00C36A82" w:rsidP="00C36A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педагогических работниках.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2"/>
        <w:gridCol w:w="276"/>
        <w:gridCol w:w="3060"/>
        <w:gridCol w:w="1797"/>
        <w:gridCol w:w="1228"/>
        <w:gridCol w:w="1087"/>
      </w:tblGrid>
      <w:tr w:rsidR="00C36A82" w:rsidRPr="00394FAA" w:rsidTr="00C36A82">
        <w:tc>
          <w:tcPr>
            <w:tcW w:w="8025" w:type="dxa"/>
            <w:gridSpan w:val="4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Показатель</w:t>
            </w:r>
          </w:p>
        </w:tc>
        <w:tc>
          <w:tcPr>
            <w:tcW w:w="1083" w:type="dxa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</w:t>
            </w:r>
            <w:proofErr w:type="gramStart"/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.ч</w:t>
            </w:r>
            <w:proofErr w:type="gramEnd"/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ел.</w:t>
            </w:r>
          </w:p>
        </w:tc>
        <w:tc>
          <w:tcPr>
            <w:tcW w:w="1087" w:type="dxa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C36A82" w:rsidRPr="00394FAA" w:rsidTr="00C36A82">
        <w:tc>
          <w:tcPr>
            <w:tcW w:w="8025" w:type="dxa"/>
            <w:gridSpan w:val="4"/>
          </w:tcPr>
          <w:p w:rsidR="00C36A82" w:rsidRPr="00394FAA" w:rsidRDefault="00C36A82" w:rsidP="00C3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 педагогических работников (количество человек)</w:t>
            </w:r>
          </w:p>
        </w:tc>
        <w:tc>
          <w:tcPr>
            <w:tcW w:w="1083" w:type="dxa"/>
          </w:tcPr>
          <w:p w:rsidR="00C36A82" w:rsidRPr="00394FAA" w:rsidRDefault="00442576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7" w:type="dxa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C36A82" w:rsidRPr="00394FAA" w:rsidTr="00C36A82">
        <w:tc>
          <w:tcPr>
            <w:tcW w:w="8025" w:type="dxa"/>
            <w:gridSpan w:val="4"/>
          </w:tcPr>
          <w:p w:rsidR="00C36A82" w:rsidRPr="00394FAA" w:rsidRDefault="00C36A82" w:rsidP="00C3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Укомплектованность штата педагогических работников</w:t>
            </w:r>
            <w:proofErr w:type="gramStart"/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(%)</w:t>
            </w:r>
            <w:proofErr w:type="gramEnd"/>
          </w:p>
        </w:tc>
        <w:tc>
          <w:tcPr>
            <w:tcW w:w="1083" w:type="dxa"/>
          </w:tcPr>
          <w:p w:rsidR="00C36A82" w:rsidRPr="00394FAA" w:rsidRDefault="00442576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7" w:type="dxa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C36A82" w:rsidRPr="00394FAA" w:rsidTr="00C36A82">
        <w:tc>
          <w:tcPr>
            <w:tcW w:w="8025" w:type="dxa"/>
            <w:gridSpan w:val="4"/>
          </w:tcPr>
          <w:p w:rsidR="00C36A82" w:rsidRPr="00394FAA" w:rsidRDefault="00C36A82" w:rsidP="00C3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них внешних совместителей</w:t>
            </w:r>
          </w:p>
        </w:tc>
        <w:tc>
          <w:tcPr>
            <w:tcW w:w="1083" w:type="dxa"/>
          </w:tcPr>
          <w:p w:rsidR="00C36A82" w:rsidRPr="00394FAA" w:rsidRDefault="0005487E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</w:tcPr>
          <w:p w:rsidR="00C36A82" w:rsidRPr="00394FAA" w:rsidRDefault="00442576" w:rsidP="001E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05487E"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C36A82" w:rsidRPr="00394FAA" w:rsidTr="00C36A82">
        <w:tc>
          <w:tcPr>
            <w:tcW w:w="8025" w:type="dxa"/>
            <w:gridSpan w:val="4"/>
          </w:tcPr>
          <w:p w:rsidR="00C36A82" w:rsidRPr="00394FAA" w:rsidRDefault="00C36A82" w:rsidP="00C3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вакансий (указать должности):</w:t>
            </w:r>
          </w:p>
        </w:tc>
        <w:tc>
          <w:tcPr>
            <w:tcW w:w="1083" w:type="dxa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87" w:type="dxa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36A82" w:rsidRPr="00394FAA" w:rsidTr="00C36A82">
        <w:tc>
          <w:tcPr>
            <w:tcW w:w="2892" w:type="dxa"/>
            <w:vMerge w:val="restart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Образовательный уровень педагогических работников</w:t>
            </w:r>
          </w:p>
        </w:tc>
        <w:tc>
          <w:tcPr>
            <w:tcW w:w="5133" w:type="dxa"/>
            <w:gridSpan w:val="3"/>
          </w:tcPr>
          <w:p w:rsidR="00C36A82" w:rsidRPr="00394FAA" w:rsidRDefault="00C36A82" w:rsidP="00C3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высшим профессиональным образованием </w:t>
            </w:r>
          </w:p>
        </w:tc>
        <w:tc>
          <w:tcPr>
            <w:tcW w:w="1083" w:type="dxa"/>
          </w:tcPr>
          <w:p w:rsidR="00C36A82" w:rsidRPr="00394FAA" w:rsidRDefault="00432091" w:rsidP="0043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442576"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7" w:type="dxa"/>
          </w:tcPr>
          <w:p w:rsidR="00C36A82" w:rsidRPr="00394FAA" w:rsidRDefault="00395546" w:rsidP="00442576">
            <w:pPr>
              <w:tabs>
                <w:tab w:val="left" w:pos="195"/>
                <w:tab w:val="center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442576"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71,4</w:t>
            </w:r>
          </w:p>
        </w:tc>
      </w:tr>
      <w:tr w:rsidR="00C36A82" w:rsidRPr="00394FAA" w:rsidTr="00C36A82">
        <w:tc>
          <w:tcPr>
            <w:tcW w:w="2892" w:type="dxa"/>
            <w:vMerge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33" w:type="dxa"/>
            <w:gridSpan w:val="3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 средним профессиональным образованием</w:t>
            </w:r>
          </w:p>
        </w:tc>
        <w:tc>
          <w:tcPr>
            <w:tcW w:w="1083" w:type="dxa"/>
          </w:tcPr>
          <w:p w:rsidR="00C36A82" w:rsidRPr="00394FAA" w:rsidRDefault="00442576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7" w:type="dxa"/>
          </w:tcPr>
          <w:p w:rsidR="00C36A82" w:rsidRPr="00394FAA" w:rsidRDefault="00442576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21,4</w:t>
            </w:r>
          </w:p>
        </w:tc>
      </w:tr>
      <w:tr w:rsidR="00C36A82" w:rsidRPr="00394FAA" w:rsidTr="00C36A82">
        <w:tc>
          <w:tcPr>
            <w:tcW w:w="2892" w:type="dxa"/>
            <w:vMerge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33" w:type="dxa"/>
            <w:gridSpan w:val="3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начальным профессиональным образованием</w:t>
            </w:r>
          </w:p>
        </w:tc>
        <w:tc>
          <w:tcPr>
            <w:tcW w:w="1083" w:type="dxa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7" w:type="dxa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C36A82" w:rsidRPr="00394FAA" w:rsidTr="00C36A82">
        <w:tc>
          <w:tcPr>
            <w:tcW w:w="2892" w:type="dxa"/>
            <w:vMerge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33" w:type="dxa"/>
            <w:gridSpan w:val="3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лица, не имеющие профессионального образования</w:t>
            </w:r>
          </w:p>
        </w:tc>
        <w:tc>
          <w:tcPr>
            <w:tcW w:w="1083" w:type="dxa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7" w:type="dxa"/>
          </w:tcPr>
          <w:p w:rsidR="00C36A82" w:rsidRPr="00394FAA" w:rsidRDefault="00442576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C36A82" w:rsidRPr="00394FAA" w:rsidTr="00C36A82">
        <w:tc>
          <w:tcPr>
            <w:tcW w:w="8025" w:type="dxa"/>
            <w:gridSpan w:val="4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Прошли  курсы повышения  квалификации  за последние 5 лет по должности «педагог дополнительного образования» или по должности «учитель», соответствующей предметной направленности преподаваемой  программы.</w:t>
            </w:r>
            <w:proofErr w:type="gramEnd"/>
          </w:p>
        </w:tc>
        <w:tc>
          <w:tcPr>
            <w:tcW w:w="1083" w:type="dxa"/>
          </w:tcPr>
          <w:p w:rsidR="00C36A82" w:rsidRPr="00394FAA" w:rsidRDefault="00442576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7" w:type="dxa"/>
          </w:tcPr>
          <w:p w:rsidR="00C36A82" w:rsidRPr="00394FAA" w:rsidRDefault="00442576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57,1</w:t>
            </w:r>
          </w:p>
        </w:tc>
      </w:tr>
      <w:tr w:rsidR="00C36A82" w:rsidRPr="00394FAA" w:rsidTr="00C36A82">
        <w:tc>
          <w:tcPr>
            <w:tcW w:w="6228" w:type="dxa"/>
            <w:gridSpan w:val="3"/>
            <w:vMerge w:val="restart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Имеют квалификационную категорию по должности «тренер-преподаватель» или по должности «учитель», соответствующей предметной направленности преподаваемой программы.</w:t>
            </w:r>
          </w:p>
        </w:tc>
        <w:tc>
          <w:tcPr>
            <w:tcW w:w="1797" w:type="dxa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3" w:type="dxa"/>
          </w:tcPr>
          <w:p w:rsidR="00C36A82" w:rsidRPr="00394FAA" w:rsidRDefault="00442576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7" w:type="dxa"/>
          </w:tcPr>
          <w:p w:rsidR="00C36A82" w:rsidRPr="00394FAA" w:rsidRDefault="00442576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</w:t>
            </w:r>
          </w:p>
        </w:tc>
      </w:tr>
      <w:tr w:rsidR="00C36A82" w:rsidRPr="00394FAA" w:rsidTr="00C36A82">
        <w:tc>
          <w:tcPr>
            <w:tcW w:w="6228" w:type="dxa"/>
            <w:gridSpan w:val="3"/>
            <w:vMerge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Высшую</w:t>
            </w:r>
          </w:p>
        </w:tc>
        <w:tc>
          <w:tcPr>
            <w:tcW w:w="1083" w:type="dxa"/>
          </w:tcPr>
          <w:p w:rsidR="00C36A82" w:rsidRPr="00394FAA" w:rsidRDefault="00394FAA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7" w:type="dxa"/>
          </w:tcPr>
          <w:p w:rsidR="00C36A82" w:rsidRPr="00394FAA" w:rsidRDefault="00442576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394FAA"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C36A82" w:rsidRPr="00394FAA" w:rsidTr="00C36A82">
        <w:tc>
          <w:tcPr>
            <w:tcW w:w="6228" w:type="dxa"/>
            <w:gridSpan w:val="3"/>
            <w:vMerge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Первую</w:t>
            </w:r>
          </w:p>
        </w:tc>
        <w:tc>
          <w:tcPr>
            <w:tcW w:w="1083" w:type="dxa"/>
          </w:tcPr>
          <w:p w:rsidR="00C36A82" w:rsidRPr="00394FAA" w:rsidRDefault="00394FAA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7" w:type="dxa"/>
          </w:tcPr>
          <w:p w:rsidR="00C36A82" w:rsidRPr="00394FAA" w:rsidRDefault="000902E6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23,5</w:t>
            </w:r>
          </w:p>
        </w:tc>
      </w:tr>
      <w:tr w:rsidR="00C36A82" w:rsidRPr="00394FAA" w:rsidTr="00C36A82">
        <w:tc>
          <w:tcPr>
            <w:tcW w:w="6228" w:type="dxa"/>
            <w:gridSpan w:val="3"/>
            <w:vMerge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</w:tcPr>
          <w:p w:rsidR="00C36A82" w:rsidRPr="00394FAA" w:rsidRDefault="001F1E91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имеют</w:t>
            </w:r>
          </w:p>
        </w:tc>
        <w:tc>
          <w:tcPr>
            <w:tcW w:w="1083" w:type="dxa"/>
          </w:tcPr>
          <w:p w:rsidR="00C36A82" w:rsidRPr="00394FAA" w:rsidRDefault="00DE7108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7" w:type="dxa"/>
          </w:tcPr>
          <w:p w:rsidR="00C36A82" w:rsidRPr="00394FAA" w:rsidRDefault="001F1E91" w:rsidP="000902E6">
            <w:pPr>
              <w:tabs>
                <w:tab w:val="left" w:pos="270"/>
                <w:tab w:val="center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0902E6"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DE7108"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</w:t>
            </w:r>
          </w:p>
        </w:tc>
      </w:tr>
      <w:tr w:rsidR="00C36A82" w:rsidRPr="00394FAA" w:rsidTr="00C36A82">
        <w:tc>
          <w:tcPr>
            <w:tcW w:w="3168" w:type="dxa"/>
            <w:gridSpan w:val="2"/>
            <w:vMerge w:val="restart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 педагогического персонала *</w:t>
            </w:r>
          </w:p>
        </w:tc>
        <w:tc>
          <w:tcPr>
            <w:tcW w:w="4857" w:type="dxa"/>
            <w:gridSpan w:val="2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тренер-преподаватель          </w:t>
            </w:r>
          </w:p>
        </w:tc>
        <w:tc>
          <w:tcPr>
            <w:tcW w:w="1083" w:type="dxa"/>
          </w:tcPr>
          <w:p w:rsidR="00C36A82" w:rsidRPr="00394FAA" w:rsidRDefault="00432091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E7108"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</w:tcPr>
          <w:p w:rsidR="00C36A82" w:rsidRPr="00394FAA" w:rsidRDefault="001F1E91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C36A82" w:rsidRPr="00394FAA" w:rsidTr="00C36A82">
        <w:tc>
          <w:tcPr>
            <w:tcW w:w="3168" w:type="dxa"/>
            <w:gridSpan w:val="2"/>
            <w:vMerge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57" w:type="dxa"/>
            <w:gridSpan w:val="2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Другие должности </w:t>
            </w:r>
          </w:p>
        </w:tc>
        <w:tc>
          <w:tcPr>
            <w:tcW w:w="1083" w:type="dxa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:rsidR="00C36A82" w:rsidRPr="00394FAA" w:rsidRDefault="00C36A82" w:rsidP="0043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36A82" w:rsidRPr="00394FAA" w:rsidTr="00C36A82">
        <w:tc>
          <w:tcPr>
            <w:tcW w:w="8025" w:type="dxa"/>
            <w:gridSpan w:val="4"/>
          </w:tcPr>
          <w:p w:rsidR="00C36A82" w:rsidRPr="00394FAA" w:rsidRDefault="00C36A82" w:rsidP="00C3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Имеют учёную степень </w:t>
            </w:r>
          </w:p>
        </w:tc>
        <w:tc>
          <w:tcPr>
            <w:tcW w:w="1083" w:type="dxa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36A82" w:rsidRPr="00394FAA" w:rsidTr="00C36A82">
        <w:tc>
          <w:tcPr>
            <w:tcW w:w="8025" w:type="dxa"/>
            <w:gridSpan w:val="4"/>
          </w:tcPr>
          <w:p w:rsidR="00C36A82" w:rsidRPr="00394FAA" w:rsidRDefault="00C36A82" w:rsidP="00C3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Имеют звания Заслуженный учитель, Заслуженный мастер спорта, Заслуженный деятель культуры и др.</w:t>
            </w:r>
          </w:p>
        </w:tc>
        <w:tc>
          <w:tcPr>
            <w:tcW w:w="1083" w:type="dxa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36A82" w:rsidRPr="00394FAA" w:rsidTr="00C36A82">
        <w:tc>
          <w:tcPr>
            <w:tcW w:w="8025" w:type="dxa"/>
            <w:gridSpan w:val="4"/>
          </w:tcPr>
          <w:p w:rsidR="00C36A82" w:rsidRPr="00394FAA" w:rsidRDefault="00C36A82" w:rsidP="00C3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Имеют государственные и ведомственные награды, почётные звания</w:t>
            </w:r>
          </w:p>
        </w:tc>
        <w:tc>
          <w:tcPr>
            <w:tcW w:w="1083" w:type="dxa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:rsidR="00C36A82" w:rsidRPr="00394FAA" w:rsidRDefault="00C36A82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36A82" w:rsidRPr="00394FAA" w:rsidTr="00C36A82">
        <w:trPr>
          <w:trHeight w:val="501"/>
        </w:trPr>
        <w:tc>
          <w:tcPr>
            <w:tcW w:w="8025" w:type="dxa"/>
            <w:gridSpan w:val="4"/>
          </w:tcPr>
          <w:p w:rsidR="00C36A82" w:rsidRPr="00394FAA" w:rsidRDefault="00C36A82" w:rsidP="00C3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Имеют </w:t>
            </w:r>
          </w:p>
          <w:p w:rsidR="00C36A82" w:rsidRPr="00394FAA" w:rsidRDefault="00C36A82" w:rsidP="00C36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звание кандидата</w:t>
            </w:r>
            <w:proofErr w:type="gramEnd"/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в мастера спорта</w:t>
            </w: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083" w:type="dxa"/>
          </w:tcPr>
          <w:p w:rsidR="00C36A82" w:rsidRPr="00394FAA" w:rsidRDefault="001E0F7E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7" w:type="dxa"/>
          </w:tcPr>
          <w:p w:rsidR="00C36A82" w:rsidRPr="00394FAA" w:rsidRDefault="001E0F7E" w:rsidP="00C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C36A82" w:rsidRPr="00394FAA" w:rsidTr="00C36A82">
        <w:trPr>
          <w:trHeight w:val="380"/>
        </w:trPr>
        <w:tc>
          <w:tcPr>
            <w:tcW w:w="8025" w:type="dxa"/>
            <w:gridSpan w:val="4"/>
          </w:tcPr>
          <w:p w:rsidR="00C36A82" w:rsidRPr="00394FAA" w:rsidRDefault="00C36A82" w:rsidP="00C36A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мастера спорта, </w:t>
            </w:r>
          </w:p>
        </w:tc>
        <w:tc>
          <w:tcPr>
            <w:tcW w:w="1083" w:type="dxa"/>
          </w:tcPr>
          <w:p w:rsidR="00C36A82" w:rsidRPr="00394FAA" w:rsidRDefault="00DE7108" w:rsidP="00C36A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</w:tcPr>
          <w:p w:rsidR="00C36A82" w:rsidRPr="00394FAA" w:rsidRDefault="00DE7108" w:rsidP="00C36A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</w:tr>
      <w:tr w:rsidR="00C36A82" w:rsidRPr="00394FAA" w:rsidTr="00C36A82">
        <w:trPr>
          <w:trHeight w:val="400"/>
        </w:trPr>
        <w:tc>
          <w:tcPr>
            <w:tcW w:w="8025" w:type="dxa"/>
            <w:gridSpan w:val="4"/>
          </w:tcPr>
          <w:p w:rsidR="00C36A82" w:rsidRPr="00394FAA" w:rsidRDefault="00C36A82" w:rsidP="00C36A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мастера боевых искусств, судейские категории и др.</w:t>
            </w:r>
          </w:p>
        </w:tc>
        <w:tc>
          <w:tcPr>
            <w:tcW w:w="1083" w:type="dxa"/>
          </w:tcPr>
          <w:p w:rsidR="00C36A82" w:rsidRPr="006E64B9" w:rsidRDefault="003E5307" w:rsidP="00C36A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64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36A82" w:rsidRPr="006E64B9" w:rsidRDefault="006E64B9" w:rsidP="00C36A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64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</w:tr>
    </w:tbl>
    <w:p w:rsidR="00C36A82" w:rsidRPr="00394FAA" w:rsidRDefault="00C36A82" w:rsidP="00C36A82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6A82" w:rsidRPr="00394FAA" w:rsidRDefault="006066C2" w:rsidP="00C36A82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C36A82" w:rsidRPr="00394FAA">
        <w:rPr>
          <w:rFonts w:ascii="Times New Roman" w:eastAsia="Times New Roman" w:hAnsi="Times New Roman" w:cs="Times New Roman"/>
          <w:b/>
          <w:bCs/>
          <w:sz w:val="28"/>
          <w:szCs w:val="28"/>
        </w:rPr>
        <w:t>. Учебно - методическое  и психологическое сопровождение образовательного процесса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       Основное направление методической работы в МБУ ДО «Ижморская ДЮСШ» непосредственно связано с созданием условий для адаптации, становления, развития и саморазвития педагогических работников на основе выявления их индивидуальных особенностей и заключается в следующем:      </w:t>
      </w:r>
    </w:p>
    <w:p w:rsidR="00C36A82" w:rsidRPr="00394FAA" w:rsidRDefault="00C36A82" w:rsidP="00C36A82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>удовлетворение образовательных потребностей педагогических работников;</w:t>
      </w:r>
    </w:p>
    <w:p w:rsidR="00C36A82" w:rsidRPr="00394FAA" w:rsidRDefault="00C36A82" w:rsidP="00C36A82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>выявление, оформление и сопровождение педагогического опыта.</w:t>
      </w:r>
    </w:p>
    <w:p w:rsidR="009878BF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Цель </w:t>
      </w:r>
      <w:r w:rsidRPr="00394FAA">
        <w:rPr>
          <w:rFonts w:ascii="Times New Roman" w:eastAsia="Times New Roman" w:hAnsi="Times New Roman" w:cs="Times New Roman"/>
          <w:sz w:val="28"/>
          <w:szCs w:val="28"/>
        </w:rPr>
        <w:t>методической работы спортивной школы</w:t>
      </w:r>
      <w:r w:rsidR="009878BF" w:rsidRPr="00394F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78BF" w:rsidRPr="00394FAA" w:rsidRDefault="009878BF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36A82" w:rsidRPr="00394FAA">
        <w:rPr>
          <w:rFonts w:ascii="Times New Roman" w:eastAsia="Times New Roman" w:hAnsi="Times New Roman" w:cs="Times New Roman"/>
          <w:sz w:val="28"/>
          <w:szCs w:val="28"/>
        </w:rPr>
        <w:t xml:space="preserve"> повышение качества образования</w:t>
      </w:r>
      <w:r w:rsidRPr="00394F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78BF" w:rsidRPr="00394FAA" w:rsidRDefault="009878BF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36A82" w:rsidRPr="00394FAA">
        <w:rPr>
          <w:rFonts w:ascii="Times New Roman" w:eastAsia="Times New Roman" w:hAnsi="Times New Roman" w:cs="Times New Roman"/>
          <w:sz w:val="28"/>
          <w:szCs w:val="28"/>
        </w:rPr>
        <w:t xml:space="preserve"> обновление программно-методического обеспечения, </w:t>
      </w:r>
    </w:p>
    <w:p w:rsidR="00C36A82" w:rsidRPr="00394FAA" w:rsidRDefault="009878BF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36A82" w:rsidRPr="00394FAA">
        <w:rPr>
          <w:rFonts w:ascii="Times New Roman" w:eastAsia="Times New Roman" w:hAnsi="Times New Roman" w:cs="Times New Roman"/>
          <w:sz w:val="28"/>
          <w:szCs w:val="28"/>
        </w:rPr>
        <w:t xml:space="preserve">внедрение новых педагогических технологий и проектов в образовательную практику. 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394FAA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методической деятельности</w:t>
      </w: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36A82" w:rsidRPr="00394FAA" w:rsidRDefault="00C36A82" w:rsidP="00C36A82">
      <w:pPr>
        <w:widowControl w:val="0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кадровое обеспечение; </w:t>
      </w:r>
    </w:p>
    <w:p w:rsidR="00C36A82" w:rsidRPr="00394FAA" w:rsidRDefault="00C36A82" w:rsidP="00C36A82">
      <w:pPr>
        <w:widowControl w:val="0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обновление содержания образовательного процесса; </w:t>
      </w:r>
    </w:p>
    <w:p w:rsidR="00C36A82" w:rsidRPr="00394FAA" w:rsidRDefault="00C36A82" w:rsidP="00C36A82">
      <w:pPr>
        <w:widowControl w:val="0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управления качеством образования; </w:t>
      </w:r>
    </w:p>
    <w:p w:rsidR="00C36A82" w:rsidRPr="00394FAA" w:rsidRDefault="00C36A82" w:rsidP="00C36A82">
      <w:pPr>
        <w:widowControl w:val="0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A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 – методическое обеспечение. 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рост, формирование методической компетентности и современного педагогического мышления тренеров-преподавателей осуществляется в формате различных форм повышения профессионального мастерства:  в условиях централизованного повышения квалификации (КПК), самообразования, проведения семинаров, тренерских советов, открытых </w:t>
      </w:r>
      <w:r w:rsidR="000902E6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тренировочных занятий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индивидуального консультирования и распространения информационно-методических материалов для повышения образовательного уровня, квалификации и личностных качеств, как тренеров-преподавателей, так и руководителей спортивной школы, создание физкультурно-образовательной среды, в которой бы реализовывался</w:t>
      </w:r>
      <w:proofErr w:type="gramEnd"/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 и учащихся и тренеров-преподавателей в соответствии с социальными и личностными запросами. </w:t>
      </w:r>
    </w:p>
    <w:p w:rsidR="00C36A82" w:rsidRPr="00394FAA" w:rsidRDefault="00C36A82" w:rsidP="00C36A82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Организация и содержание </w:t>
      </w:r>
      <w:r w:rsidRPr="0039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психологической работы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</w:t>
      </w:r>
      <w:r w:rsidRPr="00394F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 со специализацией школы, подразумевающей специфику педагогической, образовательной и спортивной деятельности коллектива.</w:t>
      </w:r>
    </w:p>
    <w:p w:rsidR="00C36A82" w:rsidRPr="00394FAA" w:rsidRDefault="00C36A82" w:rsidP="00C36A82">
      <w:pPr>
        <w:widowControl w:val="0"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546" w:rsidRPr="00394FAA" w:rsidRDefault="00C36A82" w:rsidP="006066C2">
      <w:pPr>
        <w:pStyle w:val="a7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FAA">
        <w:rPr>
          <w:rFonts w:ascii="Times New Roman" w:hAnsi="Times New Roman"/>
          <w:b/>
          <w:sz w:val="28"/>
          <w:szCs w:val="28"/>
        </w:rPr>
        <w:t xml:space="preserve">Финансово-хозяйственная деятельность </w:t>
      </w:r>
    </w:p>
    <w:p w:rsidR="00C36A82" w:rsidRPr="00394FAA" w:rsidRDefault="00C36A82" w:rsidP="0039554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учреждения.</w:t>
      </w:r>
    </w:p>
    <w:p w:rsidR="00C36A82" w:rsidRPr="00394FAA" w:rsidRDefault="00C36A82" w:rsidP="00C36A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 МБУ ДО «Ижморская ДЮСШ» 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Pr="00394F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финансово-хозяйственную деятельность.</w:t>
      </w:r>
    </w:p>
    <w:p w:rsidR="00C36A82" w:rsidRPr="00394FAA" w:rsidRDefault="00C36A82" w:rsidP="00C36A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За МБУ ДО «Ижморская ДЮСШ»  в целях обеспечения его деятельности собственником закрепляются здание, оборудование, инвентарь, а также иное, необходимое для осуществления уставной деятельности имущество потребительского, культурного, социального и иного назначения.</w:t>
      </w:r>
    </w:p>
    <w:p w:rsidR="00C36A82" w:rsidRPr="00394FAA" w:rsidRDefault="00C36A82" w:rsidP="00C36A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Объекты собственности, закрепленные за МБУ ДО «Ижморская ДЮСШ» находятся в оперативном управлении.</w:t>
      </w:r>
    </w:p>
    <w:p w:rsidR="00C36A82" w:rsidRPr="00394FAA" w:rsidRDefault="00C36A82" w:rsidP="00C36A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МБУ ДО «Ижморская ДЮСШ» владеет, пользуется и распоряжается закрепленным за ним на праве оперативного управления имуществом в соответствии с назначением имущества, уставными целями деятельности, законодательством Российской Федерации. </w:t>
      </w:r>
    </w:p>
    <w:p w:rsidR="00C36A82" w:rsidRPr="00394FAA" w:rsidRDefault="00C36A82" w:rsidP="00A113D5">
      <w:pPr>
        <w:pStyle w:val="a7"/>
        <w:numPr>
          <w:ilvl w:val="1"/>
          <w:numId w:val="4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394FAA">
        <w:rPr>
          <w:rFonts w:ascii="Times New Roman" w:hAnsi="Times New Roman"/>
          <w:color w:val="333333"/>
          <w:sz w:val="28"/>
          <w:szCs w:val="28"/>
        </w:rPr>
        <w:t>Источниками формирования имущества и финансовых ресурсов учреждения являются:</w:t>
      </w:r>
    </w:p>
    <w:p w:rsidR="00C36A82" w:rsidRPr="00394FAA" w:rsidRDefault="00813340" w:rsidP="00C36A82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394FAA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собственные средства </w:t>
      </w:r>
    </w:p>
    <w:p w:rsidR="00C36A82" w:rsidRPr="00394FAA" w:rsidRDefault="00C36A82" w:rsidP="00C36A82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394FAA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бюджетные средства;</w:t>
      </w:r>
    </w:p>
    <w:p w:rsidR="00C36A82" w:rsidRPr="00394FAA" w:rsidRDefault="00C36A82" w:rsidP="00C36A82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394FAA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имущество, переданное МБУ ДО «</w:t>
      </w:r>
      <w:r w:rsidRPr="00394F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Ижморская</w:t>
      </w:r>
      <w:r w:rsidRPr="00394FAA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ДЮСШ» Учредителями;</w:t>
      </w:r>
    </w:p>
    <w:p w:rsidR="00C36A82" w:rsidRPr="00394FAA" w:rsidRDefault="00C36A82" w:rsidP="00C36A82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394FAA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добровольные пожертвования физических и юридических лиц;</w:t>
      </w:r>
    </w:p>
    <w:p w:rsidR="00C36A82" w:rsidRPr="00394FAA" w:rsidRDefault="00C36A82" w:rsidP="00C36A82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394FAA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lastRenderedPageBreak/>
        <w:t>другие источники в соответствии с законодательством Российской Федерации.</w:t>
      </w:r>
    </w:p>
    <w:p w:rsidR="00C36A82" w:rsidRPr="00394FAA" w:rsidRDefault="00C36A82" w:rsidP="00C36A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6.6. </w:t>
      </w:r>
      <w:proofErr w:type="gramStart"/>
      <w:r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МБУ ДО «</w:t>
      </w: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Ижморская</w:t>
      </w:r>
      <w:r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ДЮСШ» вправе привлекать,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услуг, предусмотренных Уставом МБУ ДО «</w:t>
      </w: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Ижморская</w:t>
      </w:r>
      <w:r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ДЮСШ», а также за счет средств добровольных пожертвований и целевых взносов физических или юридических  лиц, в т.ч. иностранных граждан и (или) иностранных юридических лиц. </w:t>
      </w:r>
      <w:proofErr w:type="gramEnd"/>
    </w:p>
    <w:p w:rsidR="00C36A82" w:rsidRPr="00394FAA" w:rsidRDefault="00C36A82" w:rsidP="00C36A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6.7.  Привлечение МБУ ДО «</w:t>
      </w: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Ижморская</w:t>
      </w:r>
      <w:r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ДЮСШ» дополнительных средств не влечет за собой снижение нормативов и абсолютных размеров его финансового обеспечения за счет средств Учредителя. </w:t>
      </w:r>
    </w:p>
    <w:p w:rsidR="00C36A82" w:rsidRPr="00394FAA" w:rsidRDefault="00C36A82" w:rsidP="00C36A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6.8. Имущество МБУ ДО «</w:t>
      </w: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Ижморская</w:t>
      </w:r>
      <w:r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ДЮСШ», приобретенное за счёт бюджетных средств,  является муниципальной собственностью</w:t>
      </w:r>
      <w:r w:rsidR="00021014"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Ижморского муниципального округа</w:t>
      </w:r>
      <w:r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36A82" w:rsidRPr="00394FAA" w:rsidRDefault="00C36A82" w:rsidP="00C36A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6.9. При осуществлении  оперативного управления имуществом МБУ ДО «</w:t>
      </w: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Ижморская</w:t>
      </w:r>
      <w:r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ДЮСШ» обязано:</w:t>
      </w:r>
    </w:p>
    <w:p w:rsidR="00C36A82" w:rsidRPr="00394FAA" w:rsidRDefault="00C36A82" w:rsidP="00C36A8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сохранность и эффективное   использование  закрепленного  за ним  имущества  строго по целевому назначению;</w:t>
      </w:r>
    </w:p>
    <w:p w:rsidR="00C36A82" w:rsidRPr="00394FAA" w:rsidRDefault="00C36A82" w:rsidP="00C36A8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капитальный и текущий ремонт;</w:t>
      </w:r>
    </w:p>
    <w:p w:rsidR="00C36A82" w:rsidRPr="00394FAA" w:rsidRDefault="00C36A82" w:rsidP="00C36A8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осуществлять амортизацию и восстановление изнашиваемой части имущества. </w:t>
      </w:r>
    </w:p>
    <w:p w:rsidR="00C36A82" w:rsidRPr="00394FAA" w:rsidRDefault="00C36A82" w:rsidP="00C36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Списанное имущество, в том числе в связи с износом, исключается из состава имущества и оформляется  дополнением к акту приема-передачи. Списание основных средств  осуществляется с раз</w:t>
      </w:r>
      <w:r w:rsidR="00021014"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решения </w:t>
      </w:r>
      <w:r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комитета по управлению муниципальным  имуществом и приватизации</w:t>
      </w:r>
      <w:r w:rsidR="00021014"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Ижморского муниципального округа</w:t>
      </w:r>
      <w:r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36A82" w:rsidRPr="00394FAA" w:rsidRDefault="00C36A82" w:rsidP="00C36A82">
      <w:pPr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МБУ ДО «</w:t>
      </w: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Ижморская</w:t>
      </w:r>
      <w:r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ДЮСШ» отвечает по своим обязательствам, находящимися в ее распоряжении денежными средствами в соответствии с законодательством Российской Федерации. При недостаточности лимитов бюджетных обязательств, доведенных МБУ ДО «</w:t>
      </w: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Ижморская</w:t>
      </w:r>
      <w:r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ДЮСШ» для исполнения его денежных обязательств, по таким обязательствам от имен</w:t>
      </w:r>
      <w:r w:rsidR="00021014"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Ижморского муниципального округа</w:t>
      </w:r>
      <w:r w:rsidRPr="00394F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отвечает Управление образованием.</w:t>
      </w:r>
    </w:p>
    <w:p w:rsidR="00C36A82" w:rsidRPr="00394FAA" w:rsidRDefault="00C36A82" w:rsidP="00C36A82">
      <w:pPr>
        <w:tabs>
          <w:tab w:val="left" w:pos="36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E0F7E" w:rsidRPr="00394FAA" w:rsidRDefault="001E0F7E" w:rsidP="00C36A82">
      <w:pPr>
        <w:widowControl w:val="0"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A82" w:rsidRPr="00394FAA" w:rsidRDefault="00D31039" w:rsidP="00C36A82">
      <w:pPr>
        <w:widowControl w:val="0"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066C2" w:rsidRPr="0039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C36A82" w:rsidRPr="0039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Система взаимодействия с родителями.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спортивной школы с семьей, детскими и юношескими общественными организациями – одно из направлений деятельности школы по созданию единого воспитательного пространства с целью воспитания активной, творческой личности. 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и воспитательная работа в спортивной школе не может строиться без учета того, что индивидуальность ребенка формируется в семье. Взаимодействие спортивной школы и семьи предполагает установление заинтересованного диалога и сотрудничества, перерастающего в активную помощь, направленную на обеспечение главной функции воспитательной системы – развитость, целостность личности. 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семья признается равноценным партнером детской спортивной школы в деле развития ребенка. 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составляющей взаимодействия с семьей являются: психолого-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педагогическое просвещение  родителей, включение родителей в различные виды деятельности, осуществляемые в МБУ ДО «</w:t>
      </w: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Ижморская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ДЮСШ».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многих тренеров-преподавателей  сотрудничество с родителями – это реальная необходимость. Родители выезжают  на соревнования в другие города для оказания помощи тренеру. 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МБУ ДО «</w:t>
      </w: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Ижморская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ДЮСШ» учитывается тот факт, что именно родители могут сыграть активную роль, как в создании общественной поддержки, так и финансовой поддержки образовательно-воспитательной деятельности  учреждения. А самое главное то, что именно родители заинтересованы в качественном образовании детей, готовы принимать активное участие в деле обучения и воспитания. Одна из задач деятельности МБУ ДО «</w:t>
      </w: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Ижморская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ДЮСШ» – это </w:t>
      </w:r>
      <w:bookmarkStart w:id="0" w:name="_GoBack"/>
      <w:bookmarkEnd w:id="0"/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партнерских отношений с родителями ради </w:t>
      </w:r>
      <w:r w:rsidR="00337A1C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успешности конкретного ребенка</w:t>
      </w:r>
      <w:proofErr w:type="gramStart"/>
      <w:r w:rsidR="00337A1C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и успешности спортивной школы. </w:t>
      </w:r>
    </w:p>
    <w:p w:rsidR="00C36A82" w:rsidRPr="00394FAA" w:rsidRDefault="00C36A82" w:rsidP="00C36A8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A82" w:rsidRPr="00394FAA" w:rsidRDefault="00C36A82" w:rsidP="006066C2">
      <w:pPr>
        <w:pStyle w:val="a7"/>
        <w:widowControl w:val="0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4FAA">
        <w:rPr>
          <w:rFonts w:ascii="Times New Roman" w:hAnsi="Times New Roman"/>
          <w:b/>
          <w:bCs/>
          <w:sz w:val="28"/>
          <w:szCs w:val="28"/>
        </w:rPr>
        <w:t>Воспитательная работа.</w:t>
      </w:r>
    </w:p>
    <w:p w:rsidR="00C36A82" w:rsidRPr="00394FAA" w:rsidRDefault="00C36A82" w:rsidP="00C36A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A82" w:rsidRPr="00394FAA" w:rsidRDefault="00C36A82" w:rsidP="00C3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воспитательные задачи, на решение которых направлена деятельность спортивной школы:</w:t>
      </w:r>
    </w:p>
    <w:p w:rsidR="00C36A82" w:rsidRPr="00394FAA" w:rsidRDefault="00C36A82" w:rsidP="00C36A82">
      <w:pPr>
        <w:shd w:val="clear" w:color="auto" w:fill="FFFFFF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Социально-педагог</w:t>
      </w:r>
      <w:r w:rsidR="005B794D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ическая адаптация и защита обучающихся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позитивного отношения между людьми, уважение прав другого человека.</w:t>
      </w:r>
    </w:p>
    <w:p w:rsidR="00C36A82" w:rsidRPr="00394FAA" w:rsidRDefault="00C36A82" w:rsidP="00C36A82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интересов и способностей личности, формирование и развитие личностных качеств, необходимых для активной жизнедеятельности.</w:t>
      </w:r>
    </w:p>
    <w:p w:rsidR="00C36A82" w:rsidRPr="00394FAA" w:rsidRDefault="00C36A82" w:rsidP="00C36A82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Целенаправленный поиск условий для максимального проявления потенциальных возможностей личности, формирование привычки к систематическому труду и состязательности.</w:t>
      </w:r>
    </w:p>
    <w:p w:rsidR="00C36A82" w:rsidRPr="00394FAA" w:rsidRDefault="00C36A82" w:rsidP="00C36A82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</w:t>
      </w:r>
      <w:r w:rsidR="005B794D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самостоятельности обучающихся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воспитание способности самоконтроля и управления своей жизнью, эффективного преодоления трудностей.</w:t>
      </w:r>
    </w:p>
    <w:p w:rsidR="00C36A82" w:rsidRPr="00394FAA" w:rsidRDefault="00C36A82" w:rsidP="00C36A82">
      <w:pPr>
        <w:shd w:val="clear" w:color="auto" w:fill="FFFFFF"/>
        <w:tabs>
          <w:tab w:val="left" w:pos="3259"/>
          <w:tab w:val="left" w:pos="5256"/>
          <w:tab w:val="left" w:pos="8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Сознательное получение дополнительного образования, соответствующего жизненным планам и интересам. Компенсация     дефицита    общения в школе, семье, в среде сверстников и расширение сферы межличностных контактов. Формирование знаний, умений и навыков по обеспечению здорового образа жизни и жизненных потребностей.</w:t>
      </w:r>
    </w:p>
    <w:p w:rsidR="00C36A82" w:rsidRPr="00394FAA" w:rsidRDefault="00C36A82" w:rsidP="00C36A82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Формирование устойчивого негативного отношения к антисоциальным тенденциям в молодежной среде и сознательного противодействия употреблению и распространению наркомании, токсикомании, алкоголизма и табакокурения.</w:t>
      </w:r>
    </w:p>
    <w:p w:rsidR="00C36A82" w:rsidRPr="00394FAA" w:rsidRDefault="00C36A82" w:rsidP="00C36A82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подготовки к созидательной общественно-производственной деятельности и привитие ответственно-правовых черт поведения.</w:t>
      </w:r>
    </w:p>
    <w:p w:rsidR="00C36A82" w:rsidRPr="00394FAA" w:rsidRDefault="00C36A82" w:rsidP="00C36A82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и участниками воспитательного процесса в спортивной школе являются заместитель директора по учебно-воспитательной работе, тренерско-преподавательский состав. Реализация воспитательных задач обеспечивается в ходе учебно-тренировочного процесса, проведения спортивно-массовых и физкультурно-оздоровительных мероприятий, соревнований. </w:t>
      </w:r>
    </w:p>
    <w:p w:rsidR="00C36A82" w:rsidRPr="00394FAA" w:rsidRDefault="00C36A82" w:rsidP="00C36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ежегодный план воспитательной работы школы включены и выполняются тренерами-преподавателями следующие пункты:</w:t>
      </w:r>
    </w:p>
    <w:p w:rsidR="00C36A82" w:rsidRPr="00394FAA" w:rsidRDefault="005B794D" w:rsidP="00C36A82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посещение обучаю</w:t>
      </w:r>
      <w:r w:rsidR="00C36A8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 в школе, с целью изучения их индивидуальных особенностей, микроклимата в семье, более тесного контакта с родителями;</w:t>
      </w:r>
    </w:p>
    <w:p w:rsidR="00C36A82" w:rsidRPr="00394FAA" w:rsidRDefault="00C36A82" w:rsidP="00C36A82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учителями общеобразовательных школ;</w:t>
      </w:r>
    </w:p>
    <w:p w:rsidR="00C36A82" w:rsidRPr="00394FAA" w:rsidRDefault="00C36A82" w:rsidP="00C36A82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 в группах о вреде курения, алкоголя, наркотиков, личные беседы с учащимися и родителями;</w:t>
      </w:r>
    </w:p>
    <w:p w:rsidR="00C36A82" w:rsidRPr="00394FAA" w:rsidRDefault="00C36A82" w:rsidP="00C36A82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подростками, относящимися к «группе риска», оказание им поддержки на основе индивидуального подхода к ним.</w:t>
      </w:r>
    </w:p>
    <w:p w:rsidR="00C36A82" w:rsidRPr="00394FAA" w:rsidRDefault="00C36A82" w:rsidP="00C36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94F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соревнования и матчевые </w:t>
      </w:r>
      <w:r w:rsidR="000902E6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встречи, проводимые в ДЮСШ, 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по</w:t>
      </w:r>
      <w:r w:rsidR="000902E6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сещаются родителями </w:t>
      </w:r>
      <w:proofErr w:type="gramStart"/>
      <w:r w:rsidR="000902E6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соревнованиях, где участвуют команды спортивной школы, ветеранов и молодёжи, наши воспитанники получают большой игровой опыт и пример взаимоотношений не только в спортивной борьбе, но и в жизни.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Одним из приоритетных направлений воспитания юных спортсменов является патриотическое воспитание, которое  выражается  в участии команд в различных соревнованиях, посвященных Дню России, Дню Победы, Дню защитника Отечества  и другим памятным дням и событиям из истории России.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воспитательной работе постоянно подчеркивается высокая честь выступлений в соревнов</w:t>
      </w:r>
      <w:r w:rsidR="006066C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аниях за сборную команду района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A82" w:rsidRPr="00394FAA" w:rsidRDefault="006066C2" w:rsidP="006066C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11.</w:t>
      </w:r>
      <w:r w:rsidR="00C36A82" w:rsidRPr="00394F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Здоровье сберегающие технологии</w:t>
      </w:r>
      <w:r w:rsidR="00C36A82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36A82" w:rsidRPr="00394FAA" w:rsidRDefault="00C36A82" w:rsidP="00C36A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Одной из концептуальных основ деятельности спортивной школы  является сохранение и укрепление здоровья детей в процессе обучения. Зачисление в группы осуществляется по медицинским показаниям, в течени</w:t>
      </w:r>
      <w:proofErr w:type="gramStart"/>
      <w:r w:rsidR="000902E6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осуществляется контроль за наличием медицинского допуска к занятия</w:t>
      </w:r>
      <w:r w:rsidR="006066C2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в группах. </w:t>
      </w:r>
      <w:r w:rsidR="00394FAA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За период 2021</w:t>
      </w:r>
      <w:r w:rsidR="000902E6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394FAA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21014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</w:t>
      </w: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  медицинский осмотр в</w:t>
      </w:r>
      <w:r w:rsidRPr="00394FAA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94F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="00394FAA" w:rsidRPr="00394F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</w:t>
      </w:r>
      <w:r w:rsidRPr="00394F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УЗ</w:t>
      </w:r>
      <w:r w:rsidR="000902E6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«Ижморская ЦРБ» прошли 100% </w:t>
      </w:r>
      <w:proofErr w:type="gramStart"/>
      <w:r w:rsidR="000902E6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0902E6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3340" w:rsidRPr="00394FAA" w:rsidRDefault="00C36A82" w:rsidP="001E0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Все спортивно-массовые мероприятия регулярно обслуживаются медицинскими  работниками</w:t>
      </w:r>
      <w:r w:rsidR="00A85080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сотрудниками  отделения полиции</w:t>
      </w: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13340" w:rsidRPr="00394FAA" w:rsidRDefault="00813340" w:rsidP="00C36A8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13340" w:rsidRPr="00394FAA" w:rsidRDefault="00813340" w:rsidP="00C36A8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6A82" w:rsidRPr="00394FAA" w:rsidRDefault="006066C2" w:rsidP="00C36A8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4F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12</w:t>
      </w:r>
      <w:r w:rsidR="00C36A82" w:rsidRPr="00394F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СОЦИАЛЬНОЕ ПАРТНЕРСТВО  МБУ ДО  «</w:t>
      </w:r>
      <w:r w:rsidR="00C36A82" w:rsidRPr="00394FA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Ижморская</w:t>
      </w:r>
      <w:r w:rsidR="00C36A82" w:rsidRPr="00394F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ДЮСШ» </w:t>
      </w:r>
    </w:p>
    <w:p w:rsidR="001E0F7E" w:rsidRPr="00394FAA" w:rsidRDefault="00C36A82" w:rsidP="00C36A8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</w:t>
      </w:r>
      <w:r w:rsidRPr="0039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Ижморская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ДЮСШ» работает в тесном контакте с общеобразовательными </w:t>
      </w:r>
      <w:r w:rsidR="00813340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="00813340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Управление образования, Администрация Ижморского </w:t>
      </w:r>
      <w:r w:rsidR="00A85080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813340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41F1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080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по делам молодежи,</w:t>
      </w:r>
      <w:r w:rsidR="001563F2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080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и туризма</w:t>
      </w:r>
      <w:r w:rsidR="00813340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Ижморского городского поселения,</w:t>
      </w:r>
      <w:r w:rsidR="007941F1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общеобразовательные школы и дошкольные учреждения, СМИ, родители, обучающиес</w:t>
      </w:r>
      <w:r w:rsidR="001E0F7E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свою очередь  способствует приобщению детей и подростков к регулярным занятиям физкультурой и спортом, формированию у них мировоззрения здорового образа жизни. Участие в различных региональных турнирах   способствует становлению духовного и нравственного воспитания обучающихся.</w:t>
      </w:r>
      <w:r w:rsidRPr="00394F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E0F7E" w:rsidRPr="00394FAA" w:rsidRDefault="001E0F7E" w:rsidP="00C36A8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F7E" w:rsidRPr="00394FAA" w:rsidRDefault="00EA507F" w:rsidP="00C36A8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3" o:spid="_x0000_s1026" style="position:absolute;left:0;text-align:left;margin-left:198pt;margin-top:20.55pt;width:111pt;height:89.7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">
            <v:textbox>
              <w:txbxContent>
                <w:p w:rsidR="006F188D" w:rsidRDefault="006F188D" w:rsidP="00C36A8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Администрация </w:t>
                  </w:r>
                  <w:r w:rsidRPr="00ED4D1F">
                    <w:rPr>
                      <w:rFonts w:ascii="Times New Roman" w:hAnsi="Times New Roman"/>
                      <w:b/>
                      <w:color w:val="000000"/>
                    </w:rPr>
                    <w:t>Ижморского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A85080">
                    <w:rPr>
                      <w:rFonts w:ascii="Times New Roman" w:hAnsi="Times New Roman"/>
                      <w:b/>
                    </w:rPr>
                    <w:t xml:space="preserve"> муниципального округа</w:t>
                  </w:r>
                </w:p>
              </w:txbxContent>
            </v:textbox>
          </v:roundrect>
        </w:pict>
      </w:r>
    </w:p>
    <w:p w:rsidR="00C36A82" w:rsidRPr="00394FAA" w:rsidRDefault="00C36A82" w:rsidP="00C36A8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82" w:rsidRPr="00394FAA" w:rsidRDefault="00EA507F" w:rsidP="00C36A82">
      <w:pPr>
        <w:widowControl w:val="0"/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2" o:spid="_x0000_s1027" style="position:absolute;left:0;text-align:left;margin-left:15pt;margin-top:17.6pt;width:111pt;height:103.6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">
            <v:textbox>
              <w:txbxContent>
                <w:p w:rsidR="006F188D" w:rsidRDefault="006F188D" w:rsidP="00C36A8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Управление </w:t>
                  </w:r>
                  <w:r w:rsidRPr="00ED4D1F">
                    <w:rPr>
                      <w:rFonts w:ascii="Times New Roman" w:hAnsi="Times New Roman"/>
                      <w:b/>
                    </w:rPr>
                    <w:t xml:space="preserve">образования </w:t>
                  </w:r>
                  <w:r w:rsidRPr="00ED4D1F">
                    <w:rPr>
                      <w:rFonts w:ascii="Times New Roman" w:hAnsi="Times New Roman"/>
                      <w:b/>
                      <w:color w:val="000000"/>
                    </w:rPr>
                    <w:t>Ижморского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A85080">
                    <w:rPr>
                      <w:rFonts w:ascii="Times New Roman" w:hAnsi="Times New Roman"/>
                      <w:b/>
                    </w:rPr>
                    <w:t xml:space="preserve"> муниципального округа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1" o:spid="_x0000_s1028" style="position:absolute;left:0;text-align:left;margin-left:5in;margin-top:1.4pt;width:141pt;height:80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">
            <v:textbox>
              <w:txbxContent>
                <w:p w:rsidR="006F188D" w:rsidRDefault="00A85080" w:rsidP="00C36A82">
                  <w:pPr>
                    <w:rPr>
                      <w:b/>
                    </w:rPr>
                  </w:pPr>
                  <w:r w:rsidRPr="00A850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Сектор по делам молодежи</w:t>
                  </w:r>
                  <w:proofErr w:type="gramStart"/>
                  <w:r w:rsidRPr="00A850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,с</w:t>
                  </w:r>
                  <w:proofErr w:type="gramEnd"/>
                  <w:r w:rsidRPr="00A850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порта и туризма</w:t>
                  </w:r>
                </w:p>
              </w:txbxContent>
            </v:textbox>
          </v:roundrect>
        </w:pict>
      </w:r>
    </w:p>
    <w:p w:rsidR="00C36A82" w:rsidRPr="00394FAA" w:rsidRDefault="00EA507F" w:rsidP="00C36A82">
      <w:pPr>
        <w:widowControl w:val="0"/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40" type="#_x0000_t32" style="position:absolute;left:0;text-align:left;margin-left:252pt;margin-top:24.55pt;width:.05pt;height:50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">
            <v:stroke endarrow="block"/>
          </v:shape>
        </w:pict>
      </w:r>
    </w:p>
    <w:p w:rsidR="00C36A82" w:rsidRPr="00394FAA" w:rsidRDefault="00EA507F" w:rsidP="00C36A82">
      <w:pPr>
        <w:widowControl w:val="0"/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039" type="#_x0000_t32" style="position:absolute;left:0;text-align:left;margin-left:4in;margin-top:10.95pt;width:67.5pt;height:47.2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" o:spid="_x0000_s1038" type="#_x0000_t32" style="position:absolute;left:0;text-align:left;margin-left:126pt;margin-top:13.2pt;width:68.9pt;height:42pt;flip:x 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">
            <v:stroke endarrow="block"/>
          </v:shape>
        </w:pict>
      </w:r>
    </w:p>
    <w:p w:rsidR="00C36A82" w:rsidRPr="00394FAA" w:rsidRDefault="00EA507F" w:rsidP="00C36A82">
      <w:pPr>
        <w:widowControl w:val="0"/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7" o:spid="_x0000_s1029" style="position:absolute;left:0;text-align:left;margin-left:198pt;margin-top:23.15pt;width:89.25pt;height:74.5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">
            <v:textbox>
              <w:txbxContent>
                <w:p w:rsidR="006F188D" w:rsidRDefault="006F188D" w:rsidP="00C36A8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МБУ ДО                              «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>Ижморская</w:t>
                  </w:r>
                  <w:r>
                    <w:rPr>
                      <w:rFonts w:ascii="Times New Roman" w:hAnsi="Times New Roman"/>
                      <w:b/>
                    </w:rPr>
                    <w:t xml:space="preserve"> ДЮСШ»  </w:t>
                  </w:r>
                </w:p>
              </w:txbxContent>
            </v:textbox>
          </v:roundrect>
        </w:pict>
      </w:r>
    </w:p>
    <w:p w:rsidR="00C36A82" w:rsidRPr="00394FAA" w:rsidRDefault="00EA507F" w:rsidP="00C36A82">
      <w:pPr>
        <w:widowControl w:val="0"/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6" o:spid="_x0000_s1030" style="position:absolute;left:0;text-align:left;margin-left:340.95pt;margin-top:6.1pt;width:118pt;height:63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">
            <v:textbox>
              <w:txbxContent>
                <w:p w:rsidR="00813340" w:rsidRDefault="00DE7108" w:rsidP="00813340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МКУ</w:t>
                  </w:r>
                  <w:r w:rsidR="00CD662B">
                    <w:rPr>
                      <w:b/>
                    </w:rPr>
                    <w:t xml:space="preserve"> «</w:t>
                  </w:r>
                  <w:r>
                    <w:rPr>
                      <w:b/>
                    </w:rPr>
                    <w:t>Ижморский территориальный отдел»</w:t>
                  </w:r>
                  <w:r w:rsidR="00813340">
                    <w:rPr>
                      <w:b/>
                    </w:rPr>
                    <w:t xml:space="preserve"> </w:t>
                  </w:r>
                  <w:r w:rsidR="00021014">
                    <w:rPr>
                      <w:b/>
                    </w:rPr>
                    <w:t xml:space="preserve"> </w:t>
                  </w:r>
                </w:p>
              </w:txbxContent>
            </v:textbox>
          </v:roundrect>
        </w:pict>
      </w:r>
    </w:p>
    <w:p w:rsidR="00C36A82" w:rsidRPr="00394FAA" w:rsidRDefault="00EA507F" w:rsidP="00813340">
      <w:pPr>
        <w:widowControl w:val="0"/>
        <w:tabs>
          <w:tab w:val="left" w:pos="6600"/>
        </w:tabs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37" type="#_x0000_t32" style="position:absolute;left:0;text-align:left;margin-left:283.95pt;margin-top:17.25pt;width:58pt;height:0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">
            <v:stroke endarrow="block"/>
          </v:shape>
        </w:pict>
      </w:r>
      <w:r w:rsidR="00813340"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6A82" w:rsidRPr="00394FAA" w:rsidRDefault="00EA507F" w:rsidP="00C36A82">
      <w:pPr>
        <w:widowControl w:val="0"/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36" style="position:absolute;left:0;text-align:left;z-index:251671552;visibility:visible" from="243pt,16.85pt" to="243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">
            <v:stroke endarrow="block"/>
            <w10:wrap type="square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35" type="#_x0000_t32" style="position:absolute;left:0;text-align:left;margin-left:153pt;margin-top:16.85pt;width:49.2pt;height:45.4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" o:spid="_x0000_s1034" type="#_x0000_t32" style="position:absolute;left:0;text-align:left;margin-left:4in;margin-top:16.85pt;width:53.35pt;height:42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">
            <v:stroke endarrow="block"/>
          </v:shape>
        </w:pict>
      </w:r>
    </w:p>
    <w:p w:rsidR="00C36A82" w:rsidRPr="00394FAA" w:rsidRDefault="00C36A82" w:rsidP="00C36A82">
      <w:pPr>
        <w:widowControl w:val="0"/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82" w:rsidRPr="00394FAA" w:rsidRDefault="00EA507F" w:rsidP="00C36A82">
      <w:pPr>
        <w:widowControl w:val="0"/>
        <w:tabs>
          <w:tab w:val="left" w:pos="7245"/>
        </w:tabs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3" o:spid="_x0000_s1031" style="position:absolute;left:0;text-align:left;margin-left:45pt;margin-top:9.65pt;width:111pt;height:52.7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">
            <v:textbox>
              <w:txbxContent>
                <w:p w:rsidR="006F188D" w:rsidRDefault="006F188D" w:rsidP="00C36A82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Родители, </w:t>
                  </w:r>
                  <w:proofErr w:type="gramStart"/>
                  <w:r>
                    <w:rPr>
                      <w:rFonts w:ascii="Times New Roman" w:hAnsi="Times New Roman"/>
                      <w:b/>
                    </w:rPr>
                    <w:t>обучающихся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" o:spid="_x0000_s1032" style="position:absolute;left:0;text-align:left;margin-left:342pt;margin-top:.65pt;width:140.95pt;height:52.7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">
            <v:textbox>
              <w:txbxContent>
                <w:p w:rsidR="006F188D" w:rsidRDefault="006F188D" w:rsidP="00C36A8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Общеобразовательные школы</w:t>
                  </w:r>
                  <w:r w:rsidR="00813340">
                    <w:rPr>
                      <w:rFonts w:ascii="Times New Roman" w:hAnsi="Times New Roman"/>
                      <w:b/>
                    </w:rPr>
                    <w:t>, дошкольные учреждения</w:t>
                  </w:r>
                </w:p>
              </w:txbxContent>
            </v:textbox>
          </v:roundrect>
        </w:pict>
      </w:r>
    </w:p>
    <w:p w:rsidR="00C36A82" w:rsidRPr="00394FAA" w:rsidRDefault="00C36A82" w:rsidP="00C36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36A82" w:rsidRPr="00394FAA" w:rsidRDefault="00EA507F" w:rsidP="00C36A8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0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" o:spid="_x0000_s1033" style="position:absolute;left:0;text-align:left;margin-left:180pt;margin-top:12.45pt;width:138.85pt;height:38.3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">
            <v:textbox>
              <w:txbxContent>
                <w:p w:rsidR="006F188D" w:rsidRDefault="00CD662B" w:rsidP="00C36A8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СМИ (редакции газеты</w:t>
                  </w:r>
                  <w:r w:rsidR="006F188D">
                    <w:rPr>
                      <w:rFonts w:ascii="Times New Roman" w:hAnsi="Times New Roman"/>
                      <w:b/>
                    </w:rPr>
                    <w:t>)</w:t>
                  </w:r>
                </w:p>
              </w:txbxContent>
            </v:textbox>
          </v:roundrect>
        </w:pict>
      </w:r>
    </w:p>
    <w:p w:rsidR="00C36A82" w:rsidRPr="00394FAA" w:rsidRDefault="00C36A82" w:rsidP="00C36A8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A82" w:rsidRPr="00394FAA" w:rsidRDefault="00C36A82" w:rsidP="00C36A8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A82" w:rsidRPr="00394FAA" w:rsidRDefault="006066C2" w:rsidP="000210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94F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13</w:t>
      </w:r>
      <w:r w:rsidR="00C36A82" w:rsidRPr="00394F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КАЧЕСТВО ПОДГОТОВКИ ВОСПИТАННИКОВ</w:t>
      </w:r>
    </w:p>
    <w:p w:rsidR="00C36A82" w:rsidRPr="00394FAA" w:rsidRDefault="00C36A82" w:rsidP="00C36A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 Сохранность континг</w:t>
      </w:r>
      <w:r w:rsidR="001F1E91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ента </w:t>
      </w:r>
      <w:proofErr w:type="gramStart"/>
      <w:r w:rsidR="001F1E91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E7108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ДЮСШ  в 20</w:t>
      </w:r>
      <w:r w:rsidR="00394FAA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21-2022</w:t>
      </w:r>
      <w:r w:rsidR="00432091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 </w:t>
      </w:r>
      <w:r w:rsidRPr="00394F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составляет  100 %.</w:t>
      </w:r>
    </w:p>
    <w:p w:rsidR="00C36A82" w:rsidRPr="00394FAA" w:rsidRDefault="001F1E91" w:rsidP="00C36A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         Обучающиеся </w:t>
      </w:r>
      <w:r w:rsidR="00F07B64" w:rsidRPr="00394F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МБУ ДО «Ижморская ДЮСШ»</w:t>
      </w:r>
      <w:r w:rsidR="00C36A82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разделам теоретической, общей и специальной физической, спортивно-технич</w:t>
      </w:r>
      <w:r w:rsidR="00813340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еской подготовки на начальном </w:t>
      </w:r>
      <w:r w:rsidR="00C36A82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3340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этапе</w:t>
      </w:r>
      <w:r w:rsidR="00C36A82"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обучения показали 100 % освоение учебных программ.</w:t>
      </w:r>
    </w:p>
    <w:p w:rsidR="00C36A82" w:rsidRPr="00394FAA" w:rsidRDefault="00C36A82" w:rsidP="00C36A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FAA">
        <w:rPr>
          <w:rFonts w:ascii="Times New Roman" w:eastAsia="Calibri" w:hAnsi="Times New Roman" w:cs="Times New Roman"/>
          <w:sz w:val="28"/>
          <w:szCs w:val="28"/>
          <w:lang w:eastAsia="ru-RU"/>
        </w:rPr>
        <w:t>    </w:t>
      </w:r>
    </w:p>
    <w:p w:rsidR="00C36A82" w:rsidRPr="00394FAA" w:rsidRDefault="00C36A82" w:rsidP="00C36A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36A82" w:rsidRPr="00394FAA" w:rsidRDefault="00C36A82" w:rsidP="00C36A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36A82" w:rsidRPr="00394FAA" w:rsidRDefault="00C36A82" w:rsidP="00C36A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801FF" w:rsidRPr="00394FAA" w:rsidRDefault="007801FF">
      <w:pPr>
        <w:rPr>
          <w:rFonts w:ascii="Times New Roman" w:hAnsi="Times New Roman" w:cs="Times New Roman"/>
          <w:sz w:val="28"/>
          <w:szCs w:val="28"/>
        </w:rPr>
      </w:pPr>
    </w:p>
    <w:sectPr w:rsidR="007801FF" w:rsidRPr="00394FAA" w:rsidSect="001E0F7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2A0A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A237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5A7E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72C3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12C3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44B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760A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9E47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529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4D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7A00546"/>
    <w:lvl w:ilvl="0">
      <w:numFmt w:val="bullet"/>
      <w:lvlText w:val="*"/>
      <w:lvlJc w:val="left"/>
    </w:lvl>
  </w:abstractNum>
  <w:abstractNum w:abstractNumId="11">
    <w:nsid w:val="02911B5B"/>
    <w:multiLevelType w:val="hybridMultilevel"/>
    <w:tmpl w:val="39B8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2A76A61"/>
    <w:multiLevelType w:val="hybridMultilevel"/>
    <w:tmpl w:val="CD6A08D6"/>
    <w:lvl w:ilvl="0" w:tplc="658C2440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13">
    <w:nsid w:val="04BA0581"/>
    <w:multiLevelType w:val="multilevel"/>
    <w:tmpl w:val="93DE5AB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DC56BE4"/>
    <w:multiLevelType w:val="hybridMultilevel"/>
    <w:tmpl w:val="9A645E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E360B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1D9F2453"/>
    <w:multiLevelType w:val="hybridMultilevel"/>
    <w:tmpl w:val="80026FCC"/>
    <w:lvl w:ilvl="0" w:tplc="658C244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703FE6"/>
    <w:multiLevelType w:val="hybridMultilevel"/>
    <w:tmpl w:val="4934BD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D955BB"/>
    <w:multiLevelType w:val="hybridMultilevel"/>
    <w:tmpl w:val="4E7EC982"/>
    <w:lvl w:ilvl="0" w:tplc="658C244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667606"/>
    <w:multiLevelType w:val="multilevel"/>
    <w:tmpl w:val="BA4445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7AC3752"/>
    <w:multiLevelType w:val="multilevel"/>
    <w:tmpl w:val="FA6A77C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2B4E0AA7"/>
    <w:multiLevelType w:val="hybridMultilevel"/>
    <w:tmpl w:val="83909786"/>
    <w:lvl w:ilvl="0" w:tplc="421A4D0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40736"/>
    <w:multiLevelType w:val="hybridMultilevel"/>
    <w:tmpl w:val="A7BA1050"/>
    <w:lvl w:ilvl="0" w:tplc="658C24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E23135E"/>
    <w:multiLevelType w:val="multilevel"/>
    <w:tmpl w:val="848A20E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4C02F11"/>
    <w:multiLevelType w:val="multilevel"/>
    <w:tmpl w:val="5352FB5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3714BA"/>
    <w:multiLevelType w:val="hybridMultilevel"/>
    <w:tmpl w:val="11BE253A"/>
    <w:lvl w:ilvl="0" w:tplc="02F25D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41BFB"/>
    <w:multiLevelType w:val="hybridMultilevel"/>
    <w:tmpl w:val="654458A6"/>
    <w:lvl w:ilvl="0" w:tplc="04190001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B33208A"/>
    <w:multiLevelType w:val="hybridMultilevel"/>
    <w:tmpl w:val="0A22F4AC"/>
    <w:lvl w:ilvl="0" w:tplc="658C24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C504F0A"/>
    <w:multiLevelType w:val="hybridMultilevel"/>
    <w:tmpl w:val="9D44B15C"/>
    <w:lvl w:ilvl="0" w:tplc="F80A624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C01F5"/>
    <w:multiLevelType w:val="hybridMultilevel"/>
    <w:tmpl w:val="6FA20F6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0">
    <w:nsid w:val="53872B1C"/>
    <w:multiLevelType w:val="multilevel"/>
    <w:tmpl w:val="264A4BD8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74A04B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58271590"/>
    <w:multiLevelType w:val="hybridMultilevel"/>
    <w:tmpl w:val="09A2E37E"/>
    <w:lvl w:ilvl="0" w:tplc="7AEAD20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D643F"/>
    <w:multiLevelType w:val="hybridMultilevel"/>
    <w:tmpl w:val="95C2C7FA"/>
    <w:lvl w:ilvl="0" w:tplc="0AD636D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014C3"/>
    <w:multiLevelType w:val="hybridMultilevel"/>
    <w:tmpl w:val="0B66B9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B71116"/>
    <w:multiLevelType w:val="hybridMultilevel"/>
    <w:tmpl w:val="CF323B26"/>
    <w:lvl w:ilvl="0" w:tplc="BF6626D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6C5624"/>
    <w:multiLevelType w:val="multilevel"/>
    <w:tmpl w:val="B14652E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1551BA1"/>
    <w:multiLevelType w:val="hybridMultilevel"/>
    <w:tmpl w:val="5352FB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5C14A6"/>
    <w:multiLevelType w:val="hybridMultilevel"/>
    <w:tmpl w:val="6BF4DBE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A1B56"/>
    <w:multiLevelType w:val="hybridMultilevel"/>
    <w:tmpl w:val="D7428562"/>
    <w:lvl w:ilvl="0" w:tplc="658C24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81F7FAE"/>
    <w:multiLevelType w:val="hybridMultilevel"/>
    <w:tmpl w:val="23524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8C24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585388"/>
    <w:multiLevelType w:val="hybridMultilevel"/>
    <w:tmpl w:val="F15E4850"/>
    <w:lvl w:ilvl="0" w:tplc="B7280C3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8068A"/>
    <w:multiLevelType w:val="hybridMultilevel"/>
    <w:tmpl w:val="7880312C"/>
    <w:lvl w:ilvl="0" w:tplc="B0F8C4E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9"/>
  </w:num>
  <w:num w:numId="4">
    <w:abstractNumId w:val="40"/>
  </w:num>
  <w:num w:numId="5">
    <w:abstractNumId w:val="12"/>
  </w:num>
  <w:num w:numId="6">
    <w:abstractNumId w:val="22"/>
  </w:num>
  <w:num w:numId="7">
    <w:abstractNumId w:val="18"/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7"/>
  </w:num>
  <w:num w:numId="10">
    <w:abstractNumId w:val="38"/>
  </w:num>
  <w:num w:numId="11">
    <w:abstractNumId w:val="17"/>
  </w:num>
  <w:num w:numId="12">
    <w:abstractNumId w:val="19"/>
  </w:num>
  <w:num w:numId="13">
    <w:abstractNumId w:val="35"/>
  </w:num>
  <w:num w:numId="14">
    <w:abstractNumId w:val="26"/>
  </w:num>
  <w:num w:numId="15">
    <w:abstractNumId w:val="37"/>
  </w:num>
  <w:num w:numId="16">
    <w:abstractNumId w:val="13"/>
  </w:num>
  <w:num w:numId="17">
    <w:abstractNumId w:val="31"/>
  </w:num>
  <w:num w:numId="18">
    <w:abstractNumId w:val="24"/>
  </w:num>
  <w:num w:numId="19">
    <w:abstractNumId w:val="11"/>
  </w:num>
  <w:num w:numId="20">
    <w:abstractNumId w:val="15"/>
  </w:num>
  <w:num w:numId="21">
    <w:abstractNumId w:val="20"/>
  </w:num>
  <w:num w:numId="22">
    <w:abstractNumId w:val="23"/>
  </w:num>
  <w:num w:numId="23">
    <w:abstractNumId w:val="4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9"/>
  </w:num>
  <w:num w:numId="35">
    <w:abstractNumId w:val="34"/>
  </w:num>
  <w:num w:numId="36">
    <w:abstractNumId w:val="30"/>
  </w:num>
  <w:num w:numId="37">
    <w:abstractNumId w:val="28"/>
  </w:num>
  <w:num w:numId="38">
    <w:abstractNumId w:val="32"/>
  </w:num>
  <w:num w:numId="39">
    <w:abstractNumId w:val="41"/>
  </w:num>
  <w:num w:numId="40">
    <w:abstractNumId w:val="33"/>
  </w:num>
  <w:num w:numId="41">
    <w:abstractNumId w:val="21"/>
  </w:num>
  <w:num w:numId="42">
    <w:abstractNumId w:val="36"/>
  </w:num>
  <w:num w:numId="43">
    <w:abstractNumId w:val="14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A82"/>
    <w:rsid w:val="00021014"/>
    <w:rsid w:val="00037A76"/>
    <w:rsid w:val="0005487E"/>
    <w:rsid w:val="000902E6"/>
    <w:rsid w:val="000943C7"/>
    <w:rsid w:val="000C14A4"/>
    <w:rsid w:val="001563F2"/>
    <w:rsid w:val="00186449"/>
    <w:rsid w:val="001A1C87"/>
    <w:rsid w:val="001A3470"/>
    <w:rsid w:val="001B1189"/>
    <w:rsid w:val="001C2C54"/>
    <w:rsid w:val="001E0F7E"/>
    <w:rsid w:val="001E7C7B"/>
    <w:rsid w:val="001F1E91"/>
    <w:rsid w:val="00202601"/>
    <w:rsid w:val="0020578A"/>
    <w:rsid w:val="002168E8"/>
    <w:rsid w:val="00241ECA"/>
    <w:rsid w:val="002A626E"/>
    <w:rsid w:val="0030227C"/>
    <w:rsid w:val="00337A1C"/>
    <w:rsid w:val="00353444"/>
    <w:rsid w:val="003734C2"/>
    <w:rsid w:val="00394FAA"/>
    <w:rsid w:val="00395546"/>
    <w:rsid w:val="003E5307"/>
    <w:rsid w:val="00425107"/>
    <w:rsid w:val="00432091"/>
    <w:rsid w:val="004356F3"/>
    <w:rsid w:val="00442576"/>
    <w:rsid w:val="00464872"/>
    <w:rsid w:val="00472168"/>
    <w:rsid w:val="004B67DC"/>
    <w:rsid w:val="004E691F"/>
    <w:rsid w:val="005643B6"/>
    <w:rsid w:val="0058795D"/>
    <w:rsid w:val="005B794D"/>
    <w:rsid w:val="006066C2"/>
    <w:rsid w:val="00620C9B"/>
    <w:rsid w:val="006E64B9"/>
    <w:rsid w:val="006F188D"/>
    <w:rsid w:val="00743911"/>
    <w:rsid w:val="00775B66"/>
    <w:rsid w:val="007801FF"/>
    <w:rsid w:val="0079341E"/>
    <w:rsid w:val="007941F1"/>
    <w:rsid w:val="00813340"/>
    <w:rsid w:val="008E068A"/>
    <w:rsid w:val="00904F2B"/>
    <w:rsid w:val="00927405"/>
    <w:rsid w:val="009617AB"/>
    <w:rsid w:val="00984690"/>
    <w:rsid w:val="009878BF"/>
    <w:rsid w:val="009A1457"/>
    <w:rsid w:val="009C0D24"/>
    <w:rsid w:val="00A018A3"/>
    <w:rsid w:val="00A113D5"/>
    <w:rsid w:val="00A17DBC"/>
    <w:rsid w:val="00A25E25"/>
    <w:rsid w:val="00A85080"/>
    <w:rsid w:val="00B9557E"/>
    <w:rsid w:val="00BF7CCA"/>
    <w:rsid w:val="00C15EF3"/>
    <w:rsid w:val="00C24CB1"/>
    <w:rsid w:val="00C36A82"/>
    <w:rsid w:val="00C375C3"/>
    <w:rsid w:val="00CD0CBD"/>
    <w:rsid w:val="00CD662B"/>
    <w:rsid w:val="00D27F35"/>
    <w:rsid w:val="00D31039"/>
    <w:rsid w:val="00D34820"/>
    <w:rsid w:val="00D56CB1"/>
    <w:rsid w:val="00D77061"/>
    <w:rsid w:val="00DD7606"/>
    <w:rsid w:val="00DE7108"/>
    <w:rsid w:val="00DF13FB"/>
    <w:rsid w:val="00DF44E8"/>
    <w:rsid w:val="00E2478E"/>
    <w:rsid w:val="00E61B15"/>
    <w:rsid w:val="00EA507F"/>
    <w:rsid w:val="00EF32F6"/>
    <w:rsid w:val="00F01E56"/>
    <w:rsid w:val="00F07B64"/>
    <w:rsid w:val="00F66692"/>
    <w:rsid w:val="00F9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  <o:rules v:ext="edit">
        <o:r id="V:Rule7" type="connector" idref="#Прямая со стрелкой 10"/>
        <o:r id="V:Rule8" type="connector" idref="#Прямая со стрелкой 5"/>
        <o:r id="V:Rule9" type="connector" idref="#Прямая со стрелкой 8"/>
        <o:r id="V:Rule10" type="connector" idref="#Прямая со стрелкой 9"/>
        <o:r id="V:Rule11" type="connector" idref="#Прямая со стрелкой 4"/>
        <o:r id="V:Rule12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6A82"/>
  </w:style>
  <w:style w:type="paragraph" w:styleId="a3">
    <w:name w:val="Normal (Web)"/>
    <w:basedOn w:val="a"/>
    <w:uiPriority w:val="99"/>
    <w:unhideWhenUsed/>
    <w:rsid w:val="00C36A82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C36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C36A8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nhideWhenUsed/>
    <w:rsid w:val="00C36A82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36A82"/>
    <w:rPr>
      <w:rFonts w:ascii="Calibri" w:eastAsia="Times New Roman" w:hAnsi="Calibri" w:cs="Times New Roman"/>
      <w:sz w:val="20"/>
      <w:szCs w:val="20"/>
    </w:rPr>
  </w:style>
  <w:style w:type="paragraph" w:customStyle="1" w:styleId="western">
    <w:name w:val="western"/>
    <w:basedOn w:val="a"/>
    <w:rsid w:val="00C36A82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3">
    <w:name w:val="Обычный (веб)3"/>
    <w:basedOn w:val="a"/>
    <w:rsid w:val="00C36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qFormat/>
    <w:rsid w:val="00C36A82"/>
    <w:rPr>
      <w:b/>
      <w:bCs/>
    </w:rPr>
  </w:style>
  <w:style w:type="paragraph" w:styleId="a7">
    <w:name w:val="List Paragraph"/>
    <w:basedOn w:val="a"/>
    <w:uiPriority w:val="34"/>
    <w:qFormat/>
    <w:rsid w:val="00C36A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unhideWhenUsed/>
    <w:rsid w:val="00C36A82"/>
    <w:rPr>
      <w:color w:val="0000FF"/>
      <w:u w:val="single"/>
    </w:rPr>
  </w:style>
  <w:style w:type="paragraph" w:styleId="a9">
    <w:name w:val="envelope address"/>
    <w:basedOn w:val="a"/>
    <w:uiPriority w:val="99"/>
    <w:unhideWhenUsed/>
    <w:rsid w:val="00C36A82"/>
    <w:pPr>
      <w:framePr w:w="5040" w:h="1980" w:hRule="exact" w:hSpace="180" w:wrap="auto" w:vAnchor="page" w:hAnchor="page" w:x="577" w:y="361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6A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6A82"/>
    <w:rPr>
      <w:rFonts w:ascii="Tahoma" w:eastAsia="Times New Roman" w:hAnsi="Tahoma" w:cs="Times New Roman"/>
      <w:sz w:val="16"/>
      <w:szCs w:val="16"/>
    </w:rPr>
  </w:style>
  <w:style w:type="table" w:styleId="ac">
    <w:name w:val="Table Grid"/>
    <w:basedOn w:val="a1"/>
    <w:rsid w:val="00C36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C36A82"/>
    <w:pPr>
      <w:widowControl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6A82"/>
  </w:style>
  <w:style w:type="paragraph" w:styleId="a3">
    <w:name w:val="Normal (Web)"/>
    <w:basedOn w:val="a"/>
    <w:uiPriority w:val="99"/>
    <w:unhideWhenUsed/>
    <w:rsid w:val="00C36A82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C36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36A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C36A82"/>
    <w:pPr>
      <w:spacing w:after="120" w:line="48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C36A8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western">
    <w:name w:val="western"/>
    <w:basedOn w:val="a"/>
    <w:rsid w:val="00C36A82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3">
    <w:name w:val="Обычный (веб)3"/>
    <w:basedOn w:val="a"/>
    <w:rsid w:val="00C36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qFormat/>
    <w:rsid w:val="00C36A82"/>
    <w:rPr>
      <w:b/>
      <w:bCs/>
    </w:rPr>
  </w:style>
  <w:style w:type="paragraph" w:styleId="a7">
    <w:name w:val="List Paragraph"/>
    <w:basedOn w:val="a"/>
    <w:uiPriority w:val="34"/>
    <w:qFormat/>
    <w:rsid w:val="00C36A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unhideWhenUsed/>
    <w:rsid w:val="00C36A82"/>
    <w:rPr>
      <w:color w:val="0000FF"/>
      <w:u w:val="single"/>
    </w:rPr>
  </w:style>
  <w:style w:type="paragraph" w:styleId="a9">
    <w:name w:val="envelope address"/>
    <w:basedOn w:val="a"/>
    <w:uiPriority w:val="99"/>
    <w:unhideWhenUsed/>
    <w:rsid w:val="00C36A82"/>
    <w:pPr>
      <w:framePr w:w="5040" w:h="1980" w:hRule="exact" w:hSpace="180" w:wrap="auto" w:vAnchor="page" w:hAnchor="page" w:x="577" w:y="361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6A8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C36A82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c">
    <w:name w:val="Table Grid"/>
    <w:basedOn w:val="a1"/>
    <w:rsid w:val="00C36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C36A82"/>
    <w:pPr>
      <w:widowControl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yuss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zm-dyssh.ucoz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D166-7E13-4865-87D0-21D72EB2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4204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3</cp:revision>
  <cp:lastPrinted>2018-04-11T04:19:00Z</cp:lastPrinted>
  <dcterms:created xsi:type="dcterms:W3CDTF">2022-04-19T03:46:00Z</dcterms:created>
  <dcterms:modified xsi:type="dcterms:W3CDTF">2022-04-20T03:53:00Z</dcterms:modified>
</cp:coreProperties>
</file>